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4521D" w14:textId="4BAEECCA" w:rsidR="00E93E0B" w:rsidRPr="003B11B7" w:rsidRDefault="00E93E0B" w:rsidP="00704A7B">
      <w:pPr>
        <w:rPr>
          <w:rFonts w:ascii="Calibri" w:hAnsi="Calibri" w:cs="Calibri"/>
        </w:rPr>
      </w:pPr>
    </w:p>
    <w:p w14:paraId="10BEDB73" w14:textId="77777777" w:rsidR="00E93E0B" w:rsidRPr="00225197" w:rsidRDefault="00E93E0B" w:rsidP="00704A7B">
      <w:pPr>
        <w:rPr>
          <w:rFonts w:ascii="Calibri" w:hAnsi="Calibri" w:cs="Calibri"/>
        </w:rPr>
      </w:pPr>
    </w:p>
    <w:p w14:paraId="7E0DB4CB" w14:textId="7BDFBCE5" w:rsidR="00704A7B" w:rsidRPr="002E4C64" w:rsidRDefault="00704A7B" w:rsidP="00704A7B">
      <w:pPr>
        <w:rPr>
          <w:rFonts w:ascii="Calibri" w:hAnsi="Calibri" w:cs="Calibri"/>
          <w:sz w:val="20"/>
          <w:szCs w:val="20"/>
        </w:rPr>
      </w:pPr>
      <w:r w:rsidRPr="002E4C64">
        <w:rPr>
          <w:rFonts w:ascii="Calibri" w:eastAsia="Calibri" w:hAnsi="Calibri" w:cs="Calibri"/>
          <w:sz w:val="20"/>
          <w:szCs w:val="20"/>
        </w:rPr>
        <w:t>Dear parent/</w:t>
      </w:r>
      <w:r w:rsidR="1D8D6870" w:rsidRPr="002E4C64">
        <w:rPr>
          <w:rFonts w:ascii="Calibri" w:eastAsia="Calibri" w:hAnsi="Calibri" w:cs="Calibri"/>
          <w:sz w:val="20"/>
          <w:szCs w:val="20"/>
        </w:rPr>
        <w:t>guardian</w:t>
      </w:r>
      <w:r w:rsidRPr="002E4C64">
        <w:rPr>
          <w:rFonts w:ascii="Calibri" w:eastAsia="Calibri" w:hAnsi="Calibri" w:cs="Calibri"/>
          <w:sz w:val="20"/>
          <w:szCs w:val="20"/>
        </w:rPr>
        <w:t>,</w:t>
      </w:r>
    </w:p>
    <w:p w14:paraId="6EDDC30F" w14:textId="77777777" w:rsidR="00704A7B" w:rsidRPr="002E4C64" w:rsidRDefault="00704A7B" w:rsidP="00704A7B">
      <w:pPr>
        <w:rPr>
          <w:rFonts w:ascii="Calibri" w:hAnsi="Calibri" w:cs="Calibri"/>
          <w:sz w:val="20"/>
          <w:szCs w:val="20"/>
        </w:rPr>
      </w:pPr>
    </w:p>
    <w:p w14:paraId="4C910545" w14:textId="5CCAC6B6" w:rsidR="00704A7B" w:rsidRPr="002E4C64" w:rsidRDefault="00E93E0B" w:rsidP="00704A7B">
      <w:pPr>
        <w:rPr>
          <w:rFonts w:ascii="Calibri" w:hAnsi="Calibri" w:cs="Calibri"/>
          <w:sz w:val="20"/>
          <w:szCs w:val="20"/>
        </w:rPr>
      </w:pPr>
      <w:r w:rsidRPr="002E4C64">
        <w:rPr>
          <w:rFonts w:ascii="Calibri" w:eastAsia="Calibri" w:hAnsi="Calibri" w:cs="Calibri"/>
          <w:sz w:val="20"/>
          <w:szCs w:val="20"/>
        </w:rPr>
        <w:t>Fountain Gate Secondary College</w:t>
      </w:r>
      <w:r w:rsidR="00704A7B" w:rsidRPr="002E4C64">
        <w:rPr>
          <w:rFonts w:ascii="Calibri" w:eastAsia="Calibri" w:hAnsi="Calibri" w:cs="Calibri"/>
          <w:sz w:val="20"/>
          <w:szCs w:val="20"/>
        </w:rPr>
        <w:t xml:space="preserve"> is looking forward to another great year of teaching and learning and would like to advise you of </w:t>
      </w:r>
      <w:r w:rsidRPr="002E4C64">
        <w:rPr>
          <w:rFonts w:ascii="Calibri" w:eastAsia="Calibri" w:hAnsi="Calibri" w:cs="Calibri"/>
          <w:sz w:val="20"/>
          <w:szCs w:val="20"/>
        </w:rPr>
        <w:t>Fountain Gate Secondary College</w:t>
      </w:r>
      <w:r w:rsidR="00704A7B" w:rsidRPr="002E4C64">
        <w:rPr>
          <w:rFonts w:ascii="Calibri" w:eastAsia="Calibri" w:hAnsi="Calibri" w:cs="Calibri"/>
          <w:sz w:val="20"/>
          <w:szCs w:val="20"/>
        </w:rPr>
        <w:t xml:space="preserve">’s voluntary financial contributions for </w:t>
      </w:r>
      <w:r w:rsidRPr="002E4C64">
        <w:rPr>
          <w:rFonts w:ascii="Calibri" w:eastAsia="Calibri" w:hAnsi="Calibri" w:cs="Calibri"/>
          <w:sz w:val="20"/>
          <w:szCs w:val="20"/>
        </w:rPr>
        <w:t>202</w:t>
      </w:r>
      <w:r w:rsidR="00D57158">
        <w:rPr>
          <w:rFonts w:ascii="Calibri" w:eastAsia="Calibri" w:hAnsi="Calibri" w:cs="Calibri"/>
          <w:sz w:val="20"/>
          <w:szCs w:val="20"/>
        </w:rPr>
        <w:t>5</w:t>
      </w:r>
      <w:r w:rsidRPr="002E4C64">
        <w:rPr>
          <w:rFonts w:ascii="Calibri" w:eastAsia="Calibri" w:hAnsi="Calibri" w:cs="Calibri"/>
          <w:sz w:val="20"/>
          <w:szCs w:val="20"/>
        </w:rPr>
        <w:t>.</w:t>
      </w:r>
    </w:p>
    <w:p w14:paraId="6FF9A662" w14:textId="7ADBA973" w:rsidR="003237B3" w:rsidRPr="002E4C64" w:rsidRDefault="003237B3" w:rsidP="003237B3">
      <w:pPr>
        <w:rPr>
          <w:rFonts w:ascii="Calibri" w:eastAsia="Calibri" w:hAnsi="Calibri" w:cs="Calibri"/>
          <w:sz w:val="20"/>
          <w:szCs w:val="20"/>
        </w:rPr>
      </w:pPr>
      <w:r w:rsidRPr="002E4C64">
        <w:rPr>
          <w:rFonts w:ascii="Calibri" w:eastAsia="Calibri" w:hAnsi="Calibri" w:cs="Calibri"/>
          <w:sz w:val="20"/>
          <w:szCs w:val="20"/>
        </w:rPr>
        <w:t xml:space="preserve">Schools provide students with free instruction to fulfil the standard Victorian </w:t>
      </w:r>
      <w:r w:rsidR="00D57158" w:rsidRPr="002E4C64">
        <w:rPr>
          <w:rFonts w:ascii="Calibri" w:eastAsia="Calibri" w:hAnsi="Calibri" w:cs="Calibri"/>
          <w:sz w:val="20"/>
          <w:szCs w:val="20"/>
        </w:rPr>
        <w:t>curriculum,</w:t>
      </w:r>
      <w:r w:rsidRPr="002E4C64">
        <w:rPr>
          <w:rFonts w:ascii="Calibri" w:eastAsia="Calibri" w:hAnsi="Calibri" w:cs="Calibri"/>
          <w:sz w:val="20"/>
          <w:szCs w:val="20"/>
        </w:rPr>
        <w:t xml:space="preserve"> and we want to assure you that all contributions are voluntary. Nevertheless, the ongoing support of our families ensures that our school can offer the best possible education and support for our students. We want to thank you for all you</w:t>
      </w:r>
      <w:r w:rsidR="00E93E0B" w:rsidRPr="002E4C64">
        <w:rPr>
          <w:rFonts w:ascii="Calibri" w:eastAsia="Calibri" w:hAnsi="Calibri" w:cs="Calibri"/>
          <w:sz w:val="20"/>
          <w:szCs w:val="20"/>
        </w:rPr>
        <w:t>r</w:t>
      </w:r>
      <w:r w:rsidRPr="002E4C64">
        <w:rPr>
          <w:rFonts w:ascii="Calibri" w:eastAsia="Calibri" w:hAnsi="Calibri" w:cs="Calibri"/>
          <w:sz w:val="20"/>
          <w:szCs w:val="20"/>
        </w:rPr>
        <w:t xml:space="preserve"> support, whether that’s through fundraising or volunteering your time. This has made a huge difference to our school and the programs we can offer.</w:t>
      </w:r>
    </w:p>
    <w:p w14:paraId="4B448A3B" w14:textId="73740D56" w:rsidR="00704A7B" w:rsidRPr="002E4C64" w:rsidRDefault="00704A7B" w:rsidP="00704A7B">
      <w:pPr>
        <w:rPr>
          <w:rFonts w:ascii="Calibri" w:hAnsi="Calibri" w:cs="Calibri"/>
          <w:sz w:val="20"/>
          <w:szCs w:val="20"/>
        </w:rPr>
      </w:pPr>
      <w:r w:rsidRPr="002E4C64">
        <w:rPr>
          <w:rFonts w:ascii="Calibri" w:eastAsia="Calibri" w:hAnsi="Calibri" w:cs="Calibri"/>
          <w:sz w:val="20"/>
          <w:szCs w:val="20"/>
        </w:rPr>
        <w:t xml:space="preserve">Within our school this support has allowed us to </w:t>
      </w:r>
      <w:r w:rsidR="00D83588">
        <w:rPr>
          <w:rFonts w:ascii="Calibri" w:eastAsia="Calibri" w:hAnsi="Calibri" w:cs="Calibri"/>
          <w:sz w:val="20"/>
          <w:szCs w:val="20"/>
        </w:rPr>
        <w:t>have a</w:t>
      </w:r>
      <w:r w:rsidRPr="002E4C64">
        <w:rPr>
          <w:rFonts w:ascii="Calibri" w:eastAsia="Calibri" w:hAnsi="Calibri" w:cs="Calibri"/>
          <w:sz w:val="20"/>
          <w:szCs w:val="20"/>
        </w:rPr>
        <w:t xml:space="preserve"> wider offering of subjects and special curriculum experiences; enhanced digital learning opportunities; the upgrade of our </w:t>
      </w:r>
      <w:r w:rsidR="00E93E0B" w:rsidRPr="002E4C64">
        <w:rPr>
          <w:rFonts w:ascii="Calibri" w:eastAsia="Calibri" w:hAnsi="Calibri" w:cs="Calibri"/>
          <w:sz w:val="20"/>
          <w:szCs w:val="20"/>
        </w:rPr>
        <w:t>college’s learning spaces</w:t>
      </w:r>
      <w:r w:rsidRPr="002E4C64">
        <w:rPr>
          <w:rFonts w:ascii="Calibri" w:eastAsia="Calibri" w:hAnsi="Calibri" w:cs="Calibri"/>
          <w:sz w:val="20"/>
          <w:szCs w:val="20"/>
        </w:rPr>
        <w:t>; faster WIFI and internet.</w:t>
      </w:r>
    </w:p>
    <w:p w14:paraId="5F539A77" w14:textId="02985D4E" w:rsidR="00704A7B" w:rsidRPr="002E4C64" w:rsidRDefault="00704A7B" w:rsidP="06999B81">
      <w:pPr>
        <w:rPr>
          <w:rFonts w:ascii="Calibri" w:hAnsi="Calibri" w:cs="Calibri"/>
          <w:sz w:val="20"/>
          <w:szCs w:val="20"/>
        </w:rPr>
      </w:pPr>
      <w:r w:rsidRPr="002E4C64">
        <w:rPr>
          <w:rFonts w:ascii="Calibri" w:eastAsia="Calibri" w:hAnsi="Calibri" w:cs="Calibri"/>
          <w:sz w:val="20"/>
          <w:szCs w:val="20"/>
        </w:rPr>
        <w:t>For further information on the Department’s Parent Payments Policy please see a one-page overview attached.</w:t>
      </w:r>
    </w:p>
    <w:p w14:paraId="0423A9D8" w14:textId="77777777" w:rsidR="002E4C64" w:rsidRPr="002E4C64" w:rsidRDefault="002E4C64" w:rsidP="002E4C64">
      <w:pPr>
        <w:pStyle w:val="Heading3"/>
        <w:rPr>
          <w:rFonts w:ascii="Calibri" w:hAnsi="Calibri" w:cs="Calibri"/>
          <w:color w:val="auto"/>
          <w:sz w:val="20"/>
          <w:szCs w:val="20"/>
        </w:rPr>
      </w:pPr>
      <w:r w:rsidRPr="002E4C64">
        <w:rPr>
          <w:rFonts w:ascii="Calibri" w:hAnsi="Calibri" w:cs="Calibri"/>
          <w:color w:val="auto"/>
          <w:sz w:val="20"/>
          <w:szCs w:val="20"/>
        </w:rPr>
        <w:t>Financial Support for Families</w:t>
      </w:r>
    </w:p>
    <w:p w14:paraId="67378002" w14:textId="77777777" w:rsidR="002E4C64" w:rsidRPr="002E4C64" w:rsidRDefault="002E4C64" w:rsidP="002E4C64">
      <w:pPr>
        <w:jc w:val="both"/>
        <w:rPr>
          <w:rFonts w:ascii="Calibri" w:hAnsi="Calibri" w:cs="Calibri"/>
          <w:sz w:val="20"/>
          <w:szCs w:val="20"/>
        </w:rPr>
      </w:pPr>
      <w:r w:rsidRPr="002E4C64">
        <w:rPr>
          <w:rFonts w:ascii="Calibri" w:hAnsi="Calibri" w:cs="Calibri"/>
          <w:sz w:val="20"/>
          <w:szCs w:val="20"/>
        </w:rPr>
        <w:t xml:space="preserve">The College understands that some families may sometimes experience financial difficulty and offers a range of support options and payment arrangements. </w:t>
      </w:r>
    </w:p>
    <w:p w14:paraId="5736C3F0" w14:textId="77777777" w:rsidR="002E4C64" w:rsidRPr="002E4C64" w:rsidRDefault="002E4C64" w:rsidP="002E4C64">
      <w:pPr>
        <w:jc w:val="both"/>
        <w:rPr>
          <w:rFonts w:ascii="Calibri" w:hAnsi="Calibri" w:cs="Calibri"/>
          <w:sz w:val="20"/>
          <w:szCs w:val="20"/>
        </w:rPr>
      </w:pPr>
      <w:r w:rsidRPr="002E4C64">
        <w:rPr>
          <w:rFonts w:ascii="Calibri" w:hAnsi="Calibri" w:cs="Calibri"/>
          <w:sz w:val="20"/>
          <w:szCs w:val="20"/>
        </w:rPr>
        <w:t>These include:</w:t>
      </w:r>
    </w:p>
    <w:p w14:paraId="6B07A7A6" w14:textId="18C0CB5B" w:rsidR="002E4C64" w:rsidRPr="002E4C64" w:rsidRDefault="002E4C64" w:rsidP="002E4C64">
      <w:pPr>
        <w:pStyle w:val="ListParagraph"/>
        <w:numPr>
          <w:ilvl w:val="0"/>
          <w:numId w:val="33"/>
        </w:numPr>
        <w:spacing w:after="0"/>
        <w:rPr>
          <w:rFonts w:ascii="Calibri" w:hAnsi="Calibri" w:cs="Calibri"/>
          <w:b/>
          <w:sz w:val="20"/>
          <w:szCs w:val="20"/>
        </w:rPr>
      </w:pPr>
      <w:r w:rsidRPr="002E4C64">
        <w:rPr>
          <w:rFonts w:ascii="Calibri" w:hAnsi="Calibri" w:cs="Calibri"/>
          <w:sz w:val="20"/>
          <w:szCs w:val="20"/>
        </w:rPr>
        <w:t>The Camps, Sports and Excursion Fund -</w:t>
      </w:r>
      <w:r w:rsidRPr="002E4C64">
        <w:rPr>
          <w:rFonts w:ascii="Calibri" w:hAnsi="Calibri" w:cs="Calibri"/>
          <w:b/>
          <w:sz w:val="20"/>
          <w:szCs w:val="20"/>
        </w:rPr>
        <w:t xml:space="preserve"> Parents who have a current Health Care/Pension card as at the </w:t>
      </w:r>
      <w:r w:rsidR="00D57158">
        <w:rPr>
          <w:rFonts w:ascii="Calibri" w:hAnsi="Calibri" w:cs="Calibri"/>
          <w:b/>
          <w:sz w:val="20"/>
          <w:szCs w:val="20"/>
        </w:rPr>
        <w:t>28t</w:t>
      </w:r>
      <w:r w:rsidR="00920664">
        <w:rPr>
          <w:rFonts w:ascii="Calibri" w:hAnsi="Calibri" w:cs="Calibri"/>
          <w:b/>
          <w:sz w:val="20"/>
          <w:szCs w:val="20"/>
        </w:rPr>
        <w:t>h</w:t>
      </w:r>
      <w:r w:rsidRPr="002E4C64">
        <w:rPr>
          <w:rFonts w:ascii="Calibri" w:hAnsi="Calibri" w:cs="Calibri"/>
          <w:b/>
          <w:sz w:val="20"/>
          <w:szCs w:val="20"/>
        </w:rPr>
        <w:t xml:space="preserve"> January 202</w:t>
      </w:r>
      <w:r w:rsidR="00D57158">
        <w:rPr>
          <w:rFonts w:ascii="Calibri" w:hAnsi="Calibri" w:cs="Calibri"/>
          <w:b/>
          <w:sz w:val="20"/>
          <w:szCs w:val="20"/>
        </w:rPr>
        <w:t>5</w:t>
      </w:r>
      <w:r w:rsidRPr="002E4C64">
        <w:rPr>
          <w:rFonts w:ascii="Calibri" w:hAnsi="Calibri" w:cs="Calibri"/>
          <w:b/>
          <w:sz w:val="20"/>
          <w:szCs w:val="20"/>
        </w:rPr>
        <w:t xml:space="preserve"> will qualify for this fund which can be used for all students from Years 7 – 12.</w:t>
      </w:r>
      <w:r w:rsidRPr="002E4C64">
        <w:rPr>
          <w:rFonts w:ascii="Calibri" w:hAnsi="Calibri" w:cs="Calibri"/>
          <w:sz w:val="20"/>
          <w:szCs w:val="20"/>
        </w:rPr>
        <w:t xml:space="preserve"> </w:t>
      </w:r>
    </w:p>
    <w:p w14:paraId="1FB786DD" w14:textId="77777777" w:rsidR="002E4C64" w:rsidRPr="002E4C64" w:rsidRDefault="002E4C64" w:rsidP="002E4C64">
      <w:pPr>
        <w:pStyle w:val="ListParagraph"/>
        <w:numPr>
          <w:ilvl w:val="0"/>
          <w:numId w:val="33"/>
        </w:numPr>
        <w:spacing w:after="0"/>
        <w:rPr>
          <w:rFonts w:ascii="Calibri" w:hAnsi="Calibri" w:cs="Calibri"/>
          <w:b/>
          <w:sz w:val="20"/>
          <w:szCs w:val="20"/>
        </w:rPr>
      </w:pPr>
      <w:r w:rsidRPr="002E4C64">
        <w:rPr>
          <w:rFonts w:ascii="Calibri" w:hAnsi="Calibri" w:cs="Calibri"/>
          <w:sz w:val="20"/>
          <w:szCs w:val="20"/>
        </w:rPr>
        <w:t xml:space="preserve">Scholarships - </w:t>
      </w:r>
      <w:hyperlink r:id="rId11" w:history="1">
        <w:r w:rsidRPr="002E4C64">
          <w:rPr>
            <w:rStyle w:val="Hyperlink"/>
            <w:rFonts w:ascii="Calibri" w:hAnsi="Calibri" w:cs="Calibri"/>
            <w:sz w:val="20"/>
            <w:szCs w:val="20"/>
          </w:rPr>
          <w:t>https://www.eduweb.vic.gov.au/scholarships/register.aspx</w:t>
        </w:r>
      </w:hyperlink>
    </w:p>
    <w:p w14:paraId="5EBD93FD" w14:textId="77777777" w:rsidR="002E4C64" w:rsidRPr="002E4C64" w:rsidRDefault="002E4C64" w:rsidP="002E4C64">
      <w:pPr>
        <w:pStyle w:val="ListParagraph"/>
        <w:numPr>
          <w:ilvl w:val="0"/>
          <w:numId w:val="33"/>
        </w:numPr>
        <w:spacing w:after="0"/>
        <w:rPr>
          <w:rFonts w:ascii="Calibri" w:hAnsi="Calibri" w:cs="Calibri"/>
          <w:b/>
          <w:sz w:val="20"/>
          <w:szCs w:val="20"/>
        </w:rPr>
      </w:pPr>
      <w:r w:rsidRPr="002E4C64">
        <w:rPr>
          <w:rFonts w:ascii="Calibri" w:hAnsi="Calibri" w:cs="Calibri"/>
          <w:sz w:val="20"/>
          <w:szCs w:val="20"/>
        </w:rPr>
        <w:t>State School Relief</w:t>
      </w:r>
    </w:p>
    <w:p w14:paraId="29E34A98" w14:textId="77777777" w:rsidR="002E4C64" w:rsidRPr="002E4C64" w:rsidRDefault="002E4C64" w:rsidP="002E4C64">
      <w:pPr>
        <w:spacing w:after="0"/>
        <w:rPr>
          <w:rFonts w:ascii="Calibri" w:hAnsi="Calibri" w:cs="Calibri"/>
          <w:b/>
          <w:sz w:val="20"/>
          <w:szCs w:val="20"/>
        </w:rPr>
      </w:pPr>
    </w:p>
    <w:p w14:paraId="0FB18276" w14:textId="77777777" w:rsidR="002E4C64" w:rsidRPr="002E4C64" w:rsidRDefault="002E4C64" w:rsidP="002E4C64">
      <w:pPr>
        <w:spacing w:after="0"/>
        <w:rPr>
          <w:rFonts w:ascii="Calibri" w:hAnsi="Calibri" w:cs="Calibri"/>
          <w:sz w:val="20"/>
          <w:szCs w:val="20"/>
        </w:rPr>
      </w:pPr>
      <w:r w:rsidRPr="002E4C64">
        <w:rPr>
          <w:rFonts w:ascii="Calibri" w:hAnsi="Calibri" w:cs="Calibri"/>
          <w:sz w:val="20"/>
          <w:szCs w:val="20"/>
        </w:rPr>
        <w:t>For a confidential discussion about accessing these services, or if you would like to discuss alternative payment arrangements, contact:</w:t>
      </w:r>
    </w:p>
    <w:p w14:paraId="27E6A928" w14:textId="24E8B531" w:rsidR="002E4C64" w:rsidRPr="002E4C64" w:rsidRDefault="002E4C64" w:rsidP="002E4C64">
      <w:pPr>
        <w:rPr>
          <w:rFonts w:ascii="Calibri" w:hAnsi="Calibri" w:cs="Calibri"/>
          <w:iCs/>
          <w:sz w:val="20"/>
          <w:szCs w:val="20"/>
        </w:rPr>
      </w:pPr>
      <w:r w:rsidRPr="002E4C64">
        <w:rPr>
          <w:rFonts w:ascii="Calibri" w:hAnsi="Calibri" w:cs="Calibri"/>
          <w:iCs/>
          <w:sz w:val="20"/>
          <w:szCs w:val="20"/>
        </w:rPr>
        <w:t>Marica Distefano or Lisa Wilson</w:t>
      </w:r>
    </w:p>
    <w:p w14:paraId="56F43786" w14:textId="77777777" w:rsidR="002E4C64" w:rsidRPr="002E4C64" w:rsidRDefault="002E4C64" w:rsidP="002E4C64">
      <w:pPr>
        <w:rPr>
          <w:rFonts w:ascii="Calibri" w:hAnsi="Calibri" w:cs="Calibri"/>
          <w:iCs/>
          <w:color w:val="FF0000"/>
          <w:sz w:val="20"/>
          <w:szCs w:val="20"/>
        </w:rPr>
      </w:pPr>
      <w:r w:rsidRPr="002E4C64">
        <w:rPr>
          <w:rFonts w:ascii="Calibri" w:hAnsi="Calibri" w:cs="Calibri"/>
          <w:sz w:val="20"/>
          <w:szCs w:val="20"/>
        </w:rPr>
        <w:t xml:space="preserve">Ph: 03 </w:t>
      </w:r>
      <w:r w:rsidRPr="002E4C64">
        <w:rPr>
          <w:rFonts w:ascii="Calibri" w:hAnsi="Calibri" w:cs="Calibri"/>
          <w:iCs/>
          <w:sz w:val="20"/>
          <w:szCs w:val="20"/>
        </w:rPr>
        <w:t>8762 6839</w:t>
      </w:r>
      <w:r w:rsidRPr="002E4C64">
        <w:rPr>
          <w:rFonts w:ascii="Calibri" w:hAnsi="Calibri" w:cs="Calibri"/>
          <w:sz w:val="20"/>
          <w:szCs w:val="20"/>
        </w:rPr>
        <w:t xml:space="preserve"> | Email: fountain.gate.sc@education.vic.gov.au</w:t>
      </w:r>
    </w:p>
    <w:p w14:paraId="4987B2DE" w14:textId="75E5DC6A" w:rsidR="00A57BA7" w:rsidRPr="00A57BA7" w:rsidRDefault="002E4C64" w:rsidP="00A57BA7">
      <w:pPr>
        <w:pStyle w:val="Heading3"/>
        <w:rPr>
          <w:rFonts w:ascii="Calibri" w:eastAsia="Calibri" w:hAnsi="Calibri" w:cs="Calibri"/>
          <w:color w:val="auto"/>
          <w:sz w:val="20"/>
          <w:szCs w:val="20"/>
        </w:rPr>
      </w:pPr>
      <w:r w:rsidRPr="002E4C64">
        <w:rPr>
          <w:rFonts w:ascii="Calibri" w:eastAsia="Calibri" w:hAnsi="Calibri" w:cs="Calibri"/>
          <w:color w:val="auto"/>
          <w:sz w:val="20"/>
          <w:szCs w:val="20"/>
        </w:rPr>
        <w:t>Payment methods</w:t>
      </w:r>
    </w:p>
    <w:p w14:paraId="78549BFD" w14:textId="58BCB913" w:rsidR="002E4C64" w:rsidRDefault="00A57BA7" w:rsidP="002E4C64">
      <w:pPr>
        <w:numPr>
          <w:ilvl w:val="0"/>
          <w:numId w:val="31"/>
        </w:numPr>
        <w:tabs>
          <w:tab w:val="clear" w:pos="1440"/>
          <w:tab w:val="num" w:pos="1134"/>
        </w:tabs>
        <w:spacing w:after="0"/>
        <w:ind w:left="426"/>
        <w:rPr>
          <w:rFonts w:ascii="Calibri" w:hAnsi="Calibri" w:cs="Calibri"/>
          <w:sz w:val="20"/>
          <w:szCs w:val="20"/>
        </w:rPr>
      </w:pPr>
      <w:r>
        <w:rPr>
          <w:rFonts w:ascii="Calibri" w:hAnsi="Calibri" w:cs="Calibri"/>
          <w:sz w:val="20"/>
          <w:szCs w:val="20"/>
        </w:rPr>
        <w:t>CompassPay – all payment plans are completed via CompassPay and any payments can also be made via Compass</w:t>
      </w:r>
    </w:p>
    <w:p w14:paraId="2435E698" w14:textId="67851A06" w:rsidR="00A57BA7" w:rsidRDefault="00A57BA7" w:rsidP="00A57BA7">
      <w:pPr>
        <w:numPr>
          <w:ilvl w:val="0"/>
          <w:numId w:val="31"/>
        </w:numPr>
        <w:tabs>
          <w:tab w:val="clear" w:pos="1440"/>
          <w:tab w:val="num" w:pos="1134"/>
        </w:tabs>
        <w:spacing w:after="0"/>
        <w:ind w:left="426"/>
        <w:rPr>
          <w:rFonts w:ascii="Calibri" w:hAnsi="Calibri" w:cs="Calibri"/>
          <w:sz w:val="20"/>
          <w:szCs w:val="20"/>
        </w:rPr>
      </w:pPr>
      <w:r w:rsidRPr="002E4C64">
        <w:rPr>
          <w:rFonts w:ascii="Calibri" w:hAnsi="Calibri" w:cs="Calibri"/>
          <w:sz w:val="20"/>
          <w:szCs w:val="20"/>
        </w:rPr>
        <w:t>Payments may be made by cash, cheque, credit card, EFTPOS, Direct Credit</w:t>
      </w:r>
      <w:r w:rsidR="00B600B4">
        <w:rPr>
          <w:rFonts w:ascii="Calibri" w:hAnsi="Calibri" w:cs="Calibri"/>
          <w:sz w:val="20"/>
          <w:szCs w:val="20"/>
        </w:rPr>
        <w:t xml:space="preserve"> </w:t>
      </w:r>
      <w:r w:rsidRPr="002E4C64">
        <w:rPr>
          <w:rFonts w:ascii="Calibri" w:hAnsi="Calibri" w:cs="Calibri"/>
          <w:sz w:val="20"/>
          <w:szCs w:val="20"/>
        </w:rPr>
        <w:t>or BPay Please make cheques payable to Fountain Gate Secondary College.</w:t>
      </w:r>
    </w:p>
    <w:p w14:paraId="74CE1A2D" w14:textId="77777777" w:rsidR="00A57BA7" w:rsidRDefault="00A57BA7" w:rsidP="00A57BA7">
      <w:pPr>
        <w:spacing w:after="0"/>
        <w:rPr>
          <w:rFonts w:ascii="Calibri" w:hAnsi="Calibri" w:cs="Calibri"/>
          <w:sz w:val="20"/>
          <w:szCs w:val="20"/>
        </w:rPr>
      </w:pPr>
    </w:p>
    <w:p w14:paraId="3071E048" w14:textId="145DD670" w:rsidR="00A57BA7" w:rsidRPr="002E4C64" w:rsidRDefault="00A57BA7" w:rsidP="00A57BA7">
      <w:pPr>
        <w:spacing w:after="0"/>
        <w:rPr>
          <w:rFonts w:ascii="Calibri" w:hAnsi="Calibri" w:cs="Calibri"/>
          <w:sz w:val="20"/>
          <w:szCs w:val="20"/>
        </w:rPr>
      </w:pPr>
    </w:p>
    <w:p w14:paraId="7C764AD6" w14:textId="68F4954C" w:rsidR="00704A7B" w:rsidRDefault="00704A7B" w:rsidP="00704A7B">
      <w:pPr>
        <w:rPr>
          <w:rFonts w:ascii="Calibri" w:eastAsia="Calibri" w:hAnsi="Calibri" w:cs="Calibri"/>
          <w:sz w:val="20"/>
          <w:szCs w:val="20"/>
        </w:rPr>
      </w:pPr>
      <w:r w:rsidRPr="002E4C64">
        <w:rPr>
          <w:rFonts w:ascii="Calibri" w:eastAsia="Calibri" w:hAnsi="Calibri" w:cs="Calibri"/>
          <w:sz w:val="20"/>
          <w:szCs w:val="20"/>
        </w:rPr>
        <w:t>Yours sincerely,</w:t>
      </w:r>
    </w:p>
    <w:p w14:paraId="463C1A23" w14:textId="37463155" w:rsidR="00613754" w:rsidRDefault="00613754" w:rsidP="00704A7B">
      <w:pPr>
        <w:rPr>
          <w:rFonts w:ascii="Calibri" w:eastAsia="Calibri" w:hAnsi="Calibri" w:cs="Calibri"/>
          <w:sz w:val="20"/>
          <w:szCs w:val="20"/>
        </w:rPr>
      </w:pPr>
      <w:r>
        <w:rPr>
          <w:noProof/>
        </w:rPr>
        <w:drawing>
          <wp:anchor distT="0" distB="0" distL="114300" distR="114300" simplePos="0" relativeHeight="251665408" behindDoc="0" locked="0" layoutInCell="1" allowOverlap="1" wp14:anchorId="1A92127F" wp14:editId="1ADF6A77">
            <wp:simplePos x="0" y="0"/>
            <wp:positionH relativeFrom="column">
              <wp:posOffset>-241663</wp:posOffset>
            </wp:positionH>
            <wp:positionV relativeFrom="paragraph">
              <wp:posOffset>123190</wp:posOffset>
            </wp:positionV>
            <wp:extent cx="2351315" cy="544771"/>
            <wp:effectExtent l="0" t="0" r="0" b="8255"/>
            <wp:wrapNone/>
            <wp:docPr id="7" name="Picture 7"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10;&#10;Description automatically generated"/>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351315" cy="544771"/>
                    </a:xfrm>
                    <a:prstGeom prst="rect">
                      <a:avLst/>
                    </a:prstGeom>
                    <a:noFill/>
                  </pic:spPr>
                </pic:pic>
              </a:graphicData>
            </a:graphic>
            <wp14:sizeRelH relativeFrom="page">
              <wp14:pctWidth>0</wp14:pctWidth>
            </wp14:sizeRelH>
            <wp14:sizeRelV relativeFrom="page">
              <wp14:pctHeight>0</wp14:pctHeight>
            </wp14:sizeRelV>
          </wp:anchor>
        </w:drawing>
      </w:r>
    </w:p>
    <w:p w14:paraId="1A938A50" w14:textId="4F0EF759" w:rsidR="00003611" w:rsidRPr="00D57158" w:rsidRDefault="00613754" w:rsidP="00D57158">
      <w:pPr>
        <w:rPr>
          <w:rFonts w:ascii="Calibri" w:hAnsi="Calibri" w:cs="Calibri"/>
          <w:sz w:val="20"/>
          <w:szCs w:val="20"/>
          <w:lang w:val="en-AU"/>
        </w:rPr>
      </w:pPr>
      <w:r>
        <w:rPr>
          <w:rFonts w:ascii="Calibri" w:hAnsi="Calibri" w:cs="Calibri"/>
          <w:noProof/>
          <w:sz w:val="20"/>
          <w:szCs w:val="20"/>
        </w:rPr>
        <w:drawing>
          <wp:anchor distT="0" distB="0" distL="114300" distR="114300" simplePos="0" relativeHeight="251662336" behindDoc="0" locked="0" layoutInCell="1" allowOverlap="1" wp14:anchorId="28AAFACC" wp14:editId="70C7A410">
            <wp:simplePos x="0" y="0"/>
            <wp:positionH relativeFrom="column">
              <wp:posOffset>1151255</wp:posOffset>
            </wp:positionH>
            <wp:positionV relativeFrom="paragraph">
              <wp:posOffset>9417685</wp:posOffset>
            </wp:positionV>
            <wp:extent cx="1595120" cy="369570"/>
            <wp:effectExtent l="0" t="0" r="5080" b="0"/>
            <wp:wrapNone/>
            <wp:docPr id="2" name="Picture 2"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5120" cy="369570"/>
                    </a:xfrm>
                    <a:prstGeom prst="rect">
                      <a:avLst/>
                    </a:prstGeom>
                    <a:noFill/>
                  </pic:spPr>
                </pic:pic>
              </a:graphicData>
            </a:graphic>
            <wp14:sizeRelH relativeFrom="page">
              <wp14:pctWidth>0</wp14:pctWidth>
            </wp14:sizeRelH>
            <wp14:sizeRelV relativeFrom="page">
              <wp14:pctHeight>0</wp14:pctHeight>
            </wp14:sizeRelV>
          </wp:anchor>
        </w:drawing>
      </w:r>
      <w:r w:rsidR="00D57158">
        <w:rPr>
          <w:rFonts w:ascii="Calibri" w:hAnsi="Calibri" w:cs="Calibri"/>
          <w:sz w:val="20"/>
          <w:szCs w:val="20"/>
        </w:rPr>
        <w:tab/>
      </w:r>
      <w:r w:rsidR="00D57158">
        <w:rPr>
          <w:rFonts w:ascii="Calibri" w:hAnsi="Calibri" w:cs="Calibri"/>
          <w:sz w:val="20"/>
          <w:szCs w:val="20"/>
        </w:rPr>
        <w:tab/>
      </w:r>
      <w:r w:rsidR="00D57158">
        <w:rPr>
          <w:rFonts w:ascii="Calibri" w:hAnsi="Calibri" w:cs="Calibri"/>
          <w:sz w:val="20"/>
          <w:szCs w:val="20"/>
        </w:rPr>
        <w:tab/>
      </w:r>
      <w:r w:rsidR="00D57158">
        <w:rPr>
          <w:rFonts w:ascii="Calibri" w:hAnsi="Calibri" w:cs="Calibri"/>
          <w:sz w:val="20"/>
          <w:szCs w:val="20"/>
        </w:rPr>
        <w:tab/>
      </w:r>
      <w:r w:rsidR="00D57158">
        <w:rPr>
          <w:rFonts w:ascii="Calibri" w:hAnsi="Calibri" w:cs="Calibri"/>
          <w:sz w:val="20"/>
          <w:szCs w:val="20"/>
        </w:rPr>
        <w:tab/>
      </w:r>
      <w:r w:rsidR="00D57158">
        <w:rPr>
          <w:rFonts w:ascii="Calibri" w:hAnsi="Calibri" w:cs="Calibri"/>
          <w:sz w:val="20"/>
          <w:szCs w:val="20"/>
        </w:rPr>
        <w:tab/>
      </w:r>
      <w:r w:rsidR="00D57158" w:rsidRPr="00D57158">
        <w:rPr>
          <w:rFonts w:ascii="Calibri" w:hAnsi="Calibri" w:cs="Calibri"/>
          <w:noProof/>
          <w:sz w:val="20"/>
          <w:szCs w:val="20"/>
          <w:lang w:val="en-AU"/>
        </w:rPr>
        <w:drawing>
          <wp:inline distT="0" distB="0" distL="0" distR="0" wp14:anchorId="6F0653B3" wp14:editId="2E9CDD94">
            <wp:extent cx="1371600" cy="752475"/>
            <wp:effectExtent l="0" t="0" r="0" b="9525"/>
            <wp:docPr id="541895987" name="Picture 4" descr="A close-up of a wor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1895987" name="Picture 4" descr="A close-up of a word&#10;&#10;Description automatically generated"/>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752475"/>
                    </a:xfrm>
                    <a:prstGeom prst="rect">
                      <a:avLst/>
                    </a:prstGeom>
                    <a:noFill/>
                    <a:ln>
                      <a:noFill/>
                    </a:ln>
                  </pic:spPr>
                </pic:pic>
              </a:graphicData>
            </a:graphic>
          </wp:inline>
        </w:drawing>
      </w:r>
      <w:r w:rsidR="00003611">
        <w:rPr>
          <w:rFonts w:ascii="Calibri" w:eastAsia="Calibri" w:hAnsi="Calibri" w:cs="Calibri"/>
          <w:i/>
          <w:iCs/>
          <w:color w:val="FF0000"/>
          <w:szCs w:val="22"/>
        </w:rPr>
        <w:t xml:space="preserve">          </w:t>
      </w:r>
    </w:p>
    <w:p w14:paraId="6117A597" w14:textId="77777777" w:rsidR="00003611" w:rsidRDefault="00003611">
      <w:pPr>
        <w:spacing w:after="0"/>
        <w:rPr>
          <w:rFonts w:ascii="Calibri" w:eastAsia="Calibri" w:hAnsi="Calibri" w:cs="Calibri"/>
          <w:i/>
          <w:iCs/>
          <w:color w:val="FF0000"/>
          <w:szCs w:val="22"/>
        </w:rPr>
      </w:pPr>
    </w:p>
    <w:p w14:paraId="63388E9C" w14:textId="3F065499" w:rsidR="00003611" w:rsidRPr="00273D4E" w:rsidRDefault="00003611" w:rsidP="00003611">
      <w:pPr>
        <w:rPr>
          <w:rFonts w:ascii="Calibri" w:hAnsi="Calibri" w:cs="Calibri"/>
          <w:iCs/>
          <w:sz w:val="20"/>
          <w:szCs w:val="20"/>
        </w:rPr>
      </w:pPr>
      <w:r w:rsidRPr="00273D4E">
        <w:rPr>
          <w:rFonts w:ascii="Calibri" w:hAnsi="Calibri" w:cs="Calibri"/>
          <w:iCs/>
          <w:sz w:val="20"/>
          <w:szCs w:val="20"/>
        </w:rPr>
        <w:t>M</w:t>
      </w:r>
      <w:r w:rsidR="00613754">
        <w:rPr>
          <w:rFonts w:ascii="Calibri" w:hAnsi="Calibri" w:cs="Calibri"/>
          <w:iCs/>
          <w:sz w:val="20"/>
          <w:szCs w:val="20"/>
        </w:rPr>
        <w:t>s Jo Cucchiara</w:t>
      </w:r>
      <w:r w:rsidRPr="00273D4E">
        <w:rPr>
          <w:rFonts w:ascii="Calibri" w:hAnsi="Calibri" w:cs="Calibri"/>
          <w:iCs/>
          <w:sz w:val="20"/>
          <w:szCs w:val="20"/>
        </w:rPr>
        <w:t xml:space="preserve">                                             </w:t>
      </w:r>
      <w:r w:rsidR="00613754">
        <w:rPr>
          <w:rFonts w:ascii="Calibri" w:hAnsi="Calibri" w:cs="Calibri"/>
          <w:iCs/>
          <w:sz w:val="20"/>
          <w:szCs w:val="20"/>
        </w:rPr>
        <w:tab/>
        <w:t xml:space="preserve">          </w:t>
      </w:r>
      <w:r w:rsidR="00D57158">
        <w:rPr>
          <w:rFonts w:ascii="Calibri" w:hAnsi="Calibri" w:cs="Calibri"/>
          <w:iCs/>
          <w:sz w:val="20"/>
          <w:szCs w:val="20"/>
        </w:rPr>
        <w:t xml:space="preserve">  </w:t>
      </w:r>
      <w:r w:rsidR="00613754">
        <w:rPr>
          <w:rFonts w:ascii="Calibri" w:hAnsi="Calibri" w:cs="Calibri"/>
          <w:iCs/>
          <w:sz w:val="20"/>
          <w:szCs w:val="20"/>
        </w:rPr>
        <w:t xml:space="preserve"> </w:t>
      </w:r>
      <w:r w:rsidRPr="00273D4E">
        <w:rPr>
          <w:rFonts w:ascii="Calibri" w:hAnsi="Calibri" w:cs="Calibri"/>
          <w:iCs/>
          <w:sz w:val="20"/>
          <w:szCs w:val="20"/>
        </w:rPr>
        <w:t xml:space="preserve">Mrs </w:t>
      </w:r>
      <w:r w:rsidR="00D57158">
        <w:rPr>
          <w:rFonts w:ascii="Calibri" w:hAnsi="Calibri" w:cs="Calibri"/>
          <w:iCs/>
          <w:sz w:val="20"/>
          <w:szCs w:val="20"/>
        </w:rPr>
        <w:t>Michelle Generowicz</w:t>
      </w:r>
    </w:p>
    <w:p w14:paraId="0BC3E113" w14:textId="1B9694EB" w:rsidR="00003611" w:rsidRPr="00273D4E" w:rsidRDefault="00003611" w:rsidP="00003611">
      <w:pPr>
        <w:pStyle w:val="Heading2"/>
        <w:rPr>
          <w:rFonts w:ascii="Calibri" w:hAnsi="Calibri" w:cs="Calibri"/>
          <w:b w:val="0"/>
          <w:color w:val="auto"/>
          <w:sz w:val="20"/>
          <w:szCs w:val="20"/>
        </w:rPr>
      </w:pPr>
      <w:r w:rsidRPr="00273D4E">
        <w:rPr>
          <w:rFonts w:ascii="Calibri" w:hAnsi="Calibri" w:cs="Calibri"/>
          <w:b w:val="0"/>
          <w:color w:val="auto"/>
          <w:sz w:val="20"/>
          <w:szCs w:val="20"/>
        </w:rPr>
        <w:t xml:space="preserve">Principal                                                           </w:t>
      </w:r>
      <w:r w:rsidR="00273D4E">
        <w:rPr>
          <w:rFonts w:ascii="Calibri" w:hAnsi="Calibri" w:cs="Calibri"/>
          <w:b w:val="0"/>
          <w:color w:val="auto"/>
          <w:sz w:val="20"/>
          <w:szCs w:val="20"/>
        </w:rPr>
        <w:t xml:space="preserve">  </w:t>
      </w:r>
      <w:r w:rsidR="000A0F14">
        <w:rPr>
          <w:rFonts w:ascii="Calibri" w:hAnsi="Calibri" w:cs="Calibri"/>
          <w:b w:val="0"/>
          <w:color w:val="auto"/>
          <w:sz w:val="20"/>
          <w:szCs w:val="20"/>
        </w:rPr>
        <w:t xml:space="preserve">             </w:t>
      </w:r>
      <w:r w:rsidR="00D57158">
        <w:rPr>
          <w:rFonts w:ascii="Calibri" w:hAnsi="Calibri" w:cs="Calibri"/>
          <w:b w:val="0"/>
          <w:color w:val="auto"/>
          <w:sz w:val="20"/>
          <w:szCs w:val="20"/>
        </w:rPr>
        <w:t xml:space="preserve">  </w:t>
      </w:r>
      <w:r w:rsidRPr="00273D4E">
        <w:rPr>
          <w:rFonts w:ascii="Calibri" w:hAnsi="Calibri" w:cs="Calibri"/>
          <w:b w:val="0"/>
          <w:color w:val="auto"/>
          <w:sz w:val="20"/>
          <w:szCs w:val="20"/>
        </w:rPr>
        <w:t xml:space="preserve"> School council president</w:t>
      </w:r>
    </w:p>
    <w:p w14:paraId="73F08050" w14:textId="77777777" w:rsidR="00920664" w:rsidRDefault="00920664">
      <w:pPr>
        <w:spacing w:after="0"/>
        <w:rPr>
          <w:rFonts w:ascii="Calibri" w:eastAsia="Calibri" w:hAnsi="Calibri" w:cs="Calibri"/>
          <w:i/>
          <w:iCs/>
          <w:color w:val="FF0000"/>
          <w:szCs w:val="22"/>
        </w:rPr>
      </w:pPr>
    </w:p>
    <w:p w14:paraId="3F74E6CB" w14:textId="77777777" w:rsidR="00920664" w:rsidRDefault="00920664">
      <w:pPr>
        <w:spacing w:after="0"/>
        <w:rPr>
          <w:rFonts w:ascii="Calibri" w:eastAsia="Calibri" w:hAnsi="Calibri" w:cs="Calibri"/>
          <w:i/>
          <w:iCs/>
          <w:color w:val="FF0000"/>
          <w:szCs w:val="22"/>
        </w:rPr>
      </w:pPr>
    </w:p>
    <w:p w14:paraId="2165501A" w14:textId="3733D806" w:rsidR="00704A7B" w:rsidRPr="00003611" w:rsidRDefault="00704A7B">
      <w:pPr>
        <w:spacing w:after="0"/>
        <w:rPr>
          <w:rFonts w:ascii="Calibri" w:eastAsia="Calibri" w:hAnsi="Calibri" w:cs="Calibri"/>
          <w:color w:val="FF0000"/>
          <w:szCs w:val="22"/>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E4C64" w14:paraId="40F445BA" w14:textId="77777777" w:rsidTr="00DB4F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2E4C64" w:rsidRDefault="00704A7B" w:rsidP="00250CA5">
            <w:pPr>
              <w:rPr>
                <w:rFonts w:ascii="Calibri" w:hAnsi="Calibri" w:cs="Calibri"/>
                <w:sz w:val="20"/>
                <w:szCs w:val="20"/>
              </w:rPr>
            </w:pPr>
            <w:r w:rsidRPr="002E4C64">
              <w:rPr>
                <w:rFonts w:ascii="Calibri" w:eastAsia="Calibri" w:hAnsi="Calibri" w:cs="Calibri"/>
                <w:b/>
                <w:sz w:val="20"/>
                <w:szCs w:val="20"/>
              </w:rPr>
              <w:t>Curriculum Contributions</w:t>
            </w:r>
            <w:r w:rsidRPr="002E4C64">
              <w:rPr>
                <w:rFonts w:ascii="Calibri" w:eastAsia="Calibri" w:hAnsi="Calibri" w:cs="Calibri"/>
                <w:bCs/>
                <w:sz w:val="20"/>
                <w:szCs w:val="20"/>
              </w:rPr>
              <w:t xml:space="preserve"> - </w:t>
            </w:r>
            <w:r w:rsidRPr="002E4C64">
              <w:rPr>
                <w:rFonts w:ascii="Calibri" w:eastAsia="Calibri" w:hAnsi="Calibri" w:cs="Calibri"/>
                <w:sz w:val="20"/>
                <w:szCs w:val="20"/>
              </w:rPr>
              <w:t>items and activities that students use, or participate in, to access the Curriculum</w:t>
            </w:r>
          </w:p>
        </w:tc>
        <w:tc>
          <w:tcPr>
            <w:tcW w:w="1606" w:type="dxa"/>
          </w:tcPr>
          <w:p w14:paraId="773B81ED" w14:textId="77777777" w:rsidR="00704A7B" w:rsidRPr="002E4C64"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E4C64">
              <w:rPr>
                <w:rFonts w:ascii="Calibri" w:eastAsia="Calibri" w:hAnsi="Calibri" w:cs="Calibri"/>
                <w:b/>
                <w:sz w:val="20"/>
                <w:szCs w:val="20"/>
              </w:rPr>
              <w:t>Amount</w:t>
            </w:r>
          </w:p>
        </w:tc>
      </w:tr>
      <w:tr w:rsidR="000D6B5B" w:rsidRPr="002E4C64" w14:paraId="15471785"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6E0CFA36" w14:textId="3184599A" w:rsidR="003B175B" w:rsidRPr="00452A18" w:rsidRDefault="00460143" w:rsidP="00452A18">
            <w:pPr>
              <w:rPr>
                <w:rFonts w:ascii="Calibri" w:hAnsi="Calibri" w:cs="Calibri"/>
                <w:color w:val="auto"/>
                <w:sz w:val="20"/>
                <w:szCs w:val="20"/>
              </w:rPr>
            </w:pPr>
            <w:r>
              <w:rPr>
                <w:rFonts w:ascii="Calibri" w:hAnsi="Calibri" w:cs="Calibri"/>
                <w:color w:val="auto"/>
                <w:sz w:val="20"/>
                <w:szCs w:val="20"/>
              </w:rPr>
              <w:t>Subject Consumables,</w:t>
            </w:r>
            <w:r w:rsidR="00843A82">
              <w:rPr>
                <w:rFonts w:ascii="Calibri" w:hAnsi="Calibri" w:cs="Calibri"/>
                <w:color w:val="auto"/>
                <w:sz w:val="20"/>
                <w:szCs w:val="20"/>
              </w:rPr>
              <w:t xml:space="preserve"> </w:t>
            </w:r>
            <w:r>
              <w:rPr>
                <w:rFonts w:ascii="Calibri" w:hAnsi="Calibri" w:cs="Calibri"/>
                <w:color w:val="auto"/>
                <w:sz w:val="20"/>
                <w:szCs w:val="20"/>
              </w:rPr>
              <w:t>classroom materials</w:t>
            </w:r>
            <w:r w:rsidR="00230FC4">
              <w:rPr>
                <w:rFonts w:ascii="Calibri" w:hAnsi="Calibri" w:cs="Calibri"/>
                <w:color w:val="auto"/>
                <w:sz w:val="20"/>
                <w:szCs w:val="20"/>
              </w:rPr>
              <w:t>,</w:t>
            </w:r>
            <w:r>
              <w:rPr>
                <w:rFonts w:ascii="Calibri" w:hAnsi="Calibri" w:cs="Calibri"/>
                <w:color w:val="auto"/>
                <w:sz w:val="20"/>
                <w:szCs w:val="20"/>
              </w:rPr>
              <w:t xml:space="preserve"> Online subscriptions</w:t>
            </w:r>
            <w:r w:rsidR="00230FC4">
              <w:rPr>
                <w:rFonts w:ascii="Calibri" w:hAnsi="Calibri" w:cs="Calibri"/>
                <w:color w:val="auto"/>
                <w:sz w:val="20"/>
                <w:szCs w:val="20"/>
              </w:rPr>
              <w:t>, Student ID Card</w:t>
            </w:r>
            <w:r w:rsidR="00D57158">
              <w:rPr>
                <w:rFonts w:ascii="Calibri" w:hAnsi="Calibri" w:cs="Calibri"/>
                <w:color w:val="auto"/>
                <w:sz w:val="20"/>
                <w:szCs w:val="20"/>
              </w:rPr>
              <w:t>.</w:t>
            </w:r>
            <w:r w:rsidR="00452A18">
              <w:rPr>
                <w:rFonts w:ascii="Calibri" w:hAnsi="Calibri" w:cs="Calibri"/>
                <w:color w:val="auto"/>
                <w:sz w:val="20"/>
                <w:szCs w:val="20"/>
              </w:rPr>
              <w:t xml:space="preserve">  </w:t>
            </w:r>
            <w:r w:rsidR="00452A18">
              <w:rPr>
                <w:rFonts w:ascii="Calibri" w:hAnsi="Calibri" w:cs="Calibri"/>
                <w:sz w:val="20"/>
                <w:szCs w:val="20"/>
              </w:rPr>
              <w:t>Enter an amount you wish to contribute.  $250.00 is just our suggested contribution.</w:t>
            </w:r>
          </w:p>
        </w:tc>
        <w:tc>
          <w:tcPr>
            <w:tcW w:w="1606" w:type="dxa"/>
            <w:vAlign w:val="center"/>
          </w:tcPr>
          <w:p w14:paraId="02E7E4F4" w14:textId="5A20A129" w:rsidR="000D6B5B" w:rsidRPr="002E4C64" w:rsidRDefault="000D6B5B" w:rsidP="000D6B5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Calibri" w:hAnsi="Calibri" w:cs="Calibri"/>
                <w:sz w:val="20"/>
                <w:szCs w:val="20"/>
              </w:rPr>
              <w:t>$</w:t>
            </w:r>
            <w:r w:rsidR="00843A82">
              <w:rPr>
                <w:rFonts w:ascii="Calibri" w:eastAsia="Calibri" w:hAnsi="Calibri" w:cs="Calibri"/>
                <w:sz w:val="20"/>
                <w:szCs w:val="20"/>
              </w:rPr>
              <w:t>2</w:t>
            </w:r>
            <w:r w:rsidR="00230FC4">
              <w:rPr>
                <w:rFonts w:ascii="Calibri" w:eastAsia="Calibri" w:hAnsi="Calibri" w:cs="Calibri"/>
                <w:sz w:val="20"/>
                <w:szCs w:val="20"/>
              </w:rPr>
              <w:t>5</w:t>
            </w:r>
            <w:r w:rsidR="00843A82">
              <w:rPr>
                <w:rFonts w:ascii="Calibri" w:eastAsia="Calibri" w:hAnsi="Calibri" w:cs="Calibri"/>
                <w:sz w:val="20"/>
                <w:szCs w:val="20"/>
              </w:rPr>
              <w:t>0.00</w:t>
            </w:r>
          </w:p>
        </w:tc>
      </w:tr>
      <w:tr w:rsidR="00CC1114" w:rsidRPr="002E4C64" w14:paraId="56B0A4F0"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2543F4A3" w14:textId="3C9C12E2" w:rsidR="00CC1114" w:rsidRPr="00B4261E" w:rsidRDefault="00CC1114" w:rsidP="00CC1114">
            <w:pPr>
              <w:pStyle w:val="paragraph"/>
              <w:spacing w:before="0" w:beforeAutospacing="0" w:afterLines="40" w:after="96" w:afterAutospacing="0"/>
              <w:rPr>
                <w:rStyle w:val="normaltextrun"/>
                <w:rFonts w:ascii="Calibri" w:hAnsi="Calibri" w:cs="Calibri"/>
                <w:bCs/>
                <w:sz w:val="20"/>
                <w:szCs w:val="20"/>
                <w:lang w:val="en-GB"/>
              </w:rPr>
            </w:pPr>
            <w:r w:rsidRPr="00B4261E">
              <w:rPr>
                <w:rStyle w:val="normaltextrun"/>
                <w:rFonts w:ascii="Calibri" w:hAnsi="Calibri" w:cs="Calibri"/>
                <w:bCs/>
                <w:sz w:val="20"/>
                <w:szCs w:val="20"/>
                <w:lang w:val="en-GB"/>
              </w:rPr>
              <w:t>VET Program</w:t>
            </w:r>
            <w:r>
              <w:rPr>
                <w:rStyle w:val="normaltextrun"/>
                <w:rFonts w:ascii="Calibri" w:hAnsi="Calibri" w:cs="Calibri"/>
                <w:bCs/>
                <w:sz w:val="20"/>
                <w:szCs w:val="20"/>
                <w:lang w:val="en-GB"/>
              </w:rPr>
              <w:t xml:space="preserve"> / Vocational Major Program</w:t>
            </w:r>
          </w:p>
          <w:p w14:paraId="6C811E47" w14:textId="3B0CDC25" w:rsidR="00CC1114" w:rsidRDefault="00CC1114" w:rsidP="00CC1114">
            <w:pPr>
              <w:rPr>
                <w:rFonts w:ascii="Calibri" w:hAnsi="Calibri" w:cs="Calibri"/>
                <w:sz w:val="20"/>
                <w:szCs w:val="20"/>
              </w:rPr>
            </w:pPr>
            <w:r w:rsidRPr="00B4261E">
              <w:rPr>
                <w:rStyle w:val="normaltextrun"/>
                <w:rFonts w:ascii="Calibri" w:hAnsi="Calibri" w:cs="Calibri"/>
                <w:bCs/>
                <w:sz w:val="20"/>
                <w:szCs w:val="20"/>
              </w:rPr>
              <w:t xml:space="preserve">Contribution to support the provision of our VET program offerings.  Enter amount you wish to contribute.  </w:t>
            </w:r>
            <w:r w:rsidRPr="00B4261E">
              <w:rPr>
                <w:rFonts w:ascii="Calibri" w:hAnsi="Calibri" w:cs="Calibri"/>
                <w:bCs/>
                <w:sz w:val="20"/>
                <w:szCs w:val="20"/>
              </w:rPr>
              <w:t>$</w:t>
            </w:r>
            <w:r>
              <w:rPr>
                <w:rFonts w:ascii="Calibri" w:hAnsi="Calibri" w:cs="Calibri"/>
                <w:bCs/>
                <w:sz w:val="20"/>
                <w:szCs w:val="20"/>
              </w:rPr>
              <w:t>10</w:t>
            </w:r>
            <w:r w:rsidRPr="00B4261E">
              <w:rPr>
                <w:rFonts w:ascii="Calibri" w:hAnsi="Calibri" w:cs="Calibri"/>
                <w:bCs/>
                <w:sz w:val="20"/>
                <w:szCs w:val="20"/>
              </w:rPr>
              <w:t>0 is just our suggested contribution.</w:t>
            </w:r>
          </w:p>
        </w:tc>
        <w:tc>
          <w:tcPr>
            <w:tcW w:w="1606" w:type="dxa"/>
            <w:vAlign w:val="center"/>
          </w:tcPr>
          <w:p w14:paraId="307369DA" w14:textId="7766437E" w:rsidR="00CC1114" w:rsidRPr="002E4C64" w:rsidRDefault="00CC1114" w:rsidP="00CC111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$100.00</w:t>
            </w:r>
          </w:p>
        </w:tc>
      </w:tr>
      <w:tr w:rsidR="00CC1114" w:rsidRPr="002E4C64" w14:paraId="313A9A8D" w14:textId="7E051C23" w:rsidTr="00DB4F1E">
        <w:tc>
          <w:tcPr>
            <w:cnfStyle w:val="001000000000" w:firstRow="0" w:lastRow="0" w:firstColumn="1" w:lastColumn="0" w:oddVBand="0" w:evenVBand="0" w:oddHBand="0" w:evenHBand="0" w:firstRowFirstColumn="0" w:firstRowLastColumn="0" w:lastRowFirstColumn="0" w:lastRowLastColumn="0"/>
            <w:tcW w:w="8024" w:type="dxa"/>
          </w:tcPr>
          <w:p w14:paraId="4088F870" w14:textId="0145AEF9" w:rsidR="00CC1114" w:rsidRPr="002E4C64" w:rsidRDefault="00CC1114" w:rsidP="00CC1114">
            <w:pPr>
              <w:pStyle w:val="paragraph"/>
              <w:spacing w:before="0" w:beforeAutospacing="0" w:after="0" w:afterAutospacing="0"/>
              <w:rPr>
                <w:rFonts w:ascii="Calibri" w:hAnsi="Calibri" w:cs="Calibri"/>
                <w:color w:val="auto"/>
                <w:sz w:val="20"/>
                <w:szCs w:val="20"/>
              </w:rPr>
            </w:pPr>
            <w:r w:rsidRPr="002E4C64">
              <w:rPr>
                <w:rStyle w:val="normaltextrun"/>
                <w:rFonts w:ascii="Calibri" w:hAnsi="Calibri" w:cs="Calibri"/>
                <w:color w:val="auto"/>
                <w:sz w:val="20"/>
                <w:szCs w:val="20"/>
                <w:lang w:val="en-GB"/>
              </w:rPr>
              <w:t>Year</w:t>
            </w:r>
            <w:r>
              <w:rPr>
                <w:rStyle w:val="normaltextrun"/>
                <w:rFonts w:ascii="Calibri" w:hAnsi="Calibri" w:cs="Calibri"/>
                <w:color w:val="auto"/>
                <w:sz w:val="20"/>
                <w:szCs w:val="20"/>
                <w:lang w:val="en-GB"/>
              </w:rPr>
              <w:t xml:space="preserve"> 10</w:t>
            </w:r>
            <w:r w:rsidRPr="002E4C64">
              <w:rPr>
                <w:rStyle w:val="normaltextrun"/>
                <w:rFonts w:ascii="Calibri" w:hAnsi="Calibri" w:cs="Calibri"/>
                <w:color w:val="auto"/>
                <w:sz w:val="20"/>
                <w:szCs w:val="20"/>
                <w:lang w:val="en-GB"/>
              </w:rPr>
              <w:t xml:space="preserve"> Whole school events</w:t>
            </w:r>
          </w:p>
          <w:p w14:paraId="61AFC3BE" w14:textId="15C1AA2B" w:rsidR="00CC1114" w:rsidRPr="002E4C64" w:rsidRDefault="00CC1114" w:rsidP="00CC1114">
            <w:pPr>
              <w:pStyle w:val="paragraph"/>
              <w:numPr>
                <w:ilvl w:val="0"/>
                <w:numId w:val="28"/>
              </w:numPr>
              <w:spacing w:before="0" w:beforeAutospacing="0" w:after="0" w:afterAutospacing="0"/>
              <w:ind w:left="360" w:firstLine="0"/>
              <w:rPr>
                <w:rFonts w:ascii="Calibri" w:hAnsi="Calibri" w:cs="Calibri"/>
                <w:color w:val="auto"/>
                <w:sz w:val="20"/>
                <w:szCs w:val="20"/>
              </w:rPr>
            </w:pPr>
            <w:r w:rsidRPr="002E4C64">
              <w:rPr>
                <w:rStyle w:val="normaltextrun"/>
                <w:rFonts w:ascii="Calibri" w:hAnsi="Calibri" w:cs="Calibri"/>
                <w:color w:val="auto"/>
                <w:sz w:val="20"/>
                <w:szCs w:val="20"/>
                <w:lang w:val="en-GB"/>
              </w:rPr>
              <w:t xml:space="preserve">Athletics carnival - entry and transport </w:t>
            </w:r>
            <w:r w:rsidRPr="00843A82">
              <w:rPr>
                <w:rStyle w:val="normaltextrun"/>
                <w:rFonts w:ascii="Calibri" w:hAnsi="Calibri" w:cs="Calibri"/>
                <w:b/>
                <w:bCs/>
                <w:color w:val="auto"/>
                <w:sz w:val="20"/>
                <w:szCs w:val="20"/>
                <w:lang w:val="en-GB"/>
              </w:rPr>
              <w:t>CSEF</w:t>
            </w:r>
            <w:r>
              <w:rPr>
                <w:rStyle w:val="normaltextrun"/>
                <w:rFonts w:ascii="Calibri" w:hAnsi="Calibri" w:cs="Calibri"/>
                <w:b/>
                <w:bCs/>
                <w:color w:val="auto"/>
                <w:sz w:val="20"/>
                <w:szCs w:val="20"/>
                <w:lang w:val="en-GB"/>
              </w:rPr>
              <w:t xml:space="preserve"> can be used for this.</w:t>
            </w:r>
          </w:p>
          <w:p w14:paraId="782328A5" w14:textId="05A9B495" w:rsidR="00CC1114" w:rsidRPr="002E4C64" w:rsidRDefault="00CC1114" w:rsidP="00CC1114">
            <w:pPr>
              <w:rPr>
                <w:rFonts w:ascii="Calibri" w:hAnsi="Calibri" w:cs="Calibri"/>
                <w:sz w:val="20"/>
                <w:szCs w:val="20"/>
              </w:rPr>
            </w:pPr>
          </w:p>
        </w:tc>
        <w:tc>
          <w:tcPr>
            <w:tcW w:w="1606" w:type="dxa"/>
            <w:vAlign w:val="center"/>
          </w:tcPr>
          <w:p w14:paraId="77DB4031" w14:textId="2EF52ECF" w:rsidR="00CC1114" w:rsidRPr="002E4C64" w:rsidRDefault="00CC1114" w:rsidP="00CC111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sz w:val="20"/>
                <w:szCs w:val="20"/>
              </w:rPr>
              <w:t>$</w:t>
            </w:r>
            <w:r>
              <w:rPr>
                <w:rFonts w:ascii="Calibri" w:eastAsia="Calibri" w:hAnsi="Calibri" w:cs="Calibri"/>
                <w:sz w:val="20"/>
                <w:szCs w:val="20"/>
              </w:rPr>
              <w:t>2</w:t>
            </w:r>
            <w:r w:rsidRPr="002E4C64">
              <w:rPr>
                <w:rFonts w:ascii="Calibri" w:eastAsia="Calibri" w:hAnsi="Calibri" w:cs="Calibri"/>
                <w:sz w:val="20"/>
                <w:szCs w:val="20"/>
              </w:rPr>
              <w:t>0.00</w:t>
            </w:r>
          </w:p>
        </w:tc>
      </w:tr>
      <w:tr w:rsidR="00CC1114" w:rsidRPr="002E4C64" w14:paraId="2ABD541B" w14:textId="77777777" w:rsidTr="002A63AD">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25CBD591" w14:textId="0F118C6D" w:rsidR="00CC1114" w:rsidRPr="002E4C64" w:rsidRDefault="00CC1114" w:rsidP="00CC1114">
            <w:pPr>
              <w:rPr>
                <w:rFonts w:ascii="Calibri" w:hAnsi="Calibri" w:cs="Calibri"/>
                <w:color w:val="auto"/>
                <w:sz w:val="20"/>
                <w:szCs w:val="20"/>
              </w:rPr>
            </w:pPr>
            <w:r w:rsidRPr="002E4C64">
              <w:rPr>
                <w:rFonts w:ascii="Calibri" w:eastAsia="Calibri" w:hAnsi="Calibri" w:cs="Calibri"/>
                <w:b/>
                <w:bCs/>
                <w:color w:val="FFFFFF" w:themeColor="background1"/>
                <w:sz w:val="20"/>
                <w:szCs w:val="20"/>
              </w:rPr>
              <w:t xml:space="preserve">Other Contributions - </w:t>
            </w:r>
            <w:r w:rsidRPr="002E4C64">
              <w:rPr>
                <w:rFonts w:ascii="Calibri" w:eastAsia="Calibri" w:hAnsi="Calibri" w:cs="Calibri"/>
                <w:color w:val="FFFFFF" w:themeColor="background1"/>
                <w:sz w:val="20"/>
                <w:szCs w:val="20"/>
              </w:rPr>
              <w:t>for non-curriculum items and activities</w:t>
            </w:r>
          </w:p>
        </w:tc>
        <w:tc>
          <w:tcPr>
            <w:tcW w:w="1606" w:type="dxa"/>
            <w:shd w:val="clear" w:color="auto" w:fill="004C97" w:themeFill="accent5"/>
          </w:tcPr>
          <w:p w14:paraId="17CCE6C2" w14:textId="2F44E12E" w:rsidR="00CC1114" w:rsidRPr="002E4C64" w:rsidRDefault="00CC1114" w:rsidP="00CC111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b/>
                <w:bCs/>
                <w:color w:val="FFFFFF" w:themeColor="background1"/>
                <w:sz w:val="20"/>
                <w:szCs w:val="20"/>
              </w:rPr>
              <w:t>Amount</w:t>
            </w:r>
          </w:p>
        </w:tc>
      </w:tr>
      <w:tr w:rsidR="00CC1114" w:rsidRPr="002E4C64" w14:paraId="0CF42374"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3E2B1FC6" w14:textId="6FBC40B8" w:rsidR="00CC1114" w:rsidRPr="002E4C64" w:rsidRDefault="00CC1114" w:rsidP="00CC1114">
            <w:pPr>
              <w:rPr>
                <w:rFonts w:ascii="Calibri" w:hAnsi="Calibri" w:cs="Calibri"/>
                <w:color w:val="auto"/>
                <w:sz w:val="20"/>
                <w:szCs w:val="20"/>
              </w:rPr>
            </w:pPr>
            <w:r w:rsidRPr="002E4C64">
              <w:rPr>
                <w:rFonts w:ascii="Calibri" w:eastAsia="Calibri" w:hAnsi="Calibri" w:cs="Calibri"/>
                <w:color w:val="auto"/>
                <w:sz w:val="20"/>
                <w:szCs w:val="20"/>
              </w:rPr>
              <w:t xml:space="preserve">School Sports Victoria </w:t>
            </w:r>
            <w:r>
              <w:rPr>
                <w:rFonts w:ascii="Calibri" w:eastAsia="Calibri" w:hAnsi="Calibri" w:cs="Calibri"/>
                <w:color w:val="auto"/>
                <w:sz w:val="20"/>
                <w:szCs w:val="20"/>
              </w:rPr>
              <w:t>affiliation.  These are suggested contributions you can enter any amount you wish to contribute.</w:t>
            </w:r>
          </w:p>
        </w:tc>
        <w:tc>
          <w:tcPr>
            <w:tcW w:w="1606" w:type="dxa"/>
            <w:vAlign w:val="center"/>
          </w:tcPr>
          <w:p w14:paraId="176EB3CB" w14:textId="31EAED7A" w:rsidR="00CC1114" w:rsidRPr="002E4C64" w:rsidRDefault="00CC1114" w:rsidP="00CC111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sz w:val="20"/>
                <w:szCs w:val="20"/>
              </w:rPr>
              <w:t>$10.00</w:t>
            </w:r>
          </w:p>
        </w:tc>
      </w:tr>
      <w:tr w:rsidR="00CC1114" w:rsidRPr="002E4C64" w14:paraId="6C4F0660"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3E0EB209" w14:textId="6515727C" w:rsidR="00CC1114" w:rsidRPr="002E4C64" w:rsidRDefault="00CC1114" w:rsidP="00CC1114">
            <w:pPr>
              <w:rPr>
                <w:rFonts w:ascii="Calibri" w:hAnsi="Calibri" w:cs="Calibri"/>
                <w:b/>
                <w:bCs/>
                <w:sz w:val="20"/>
                <w:szCs w:val="20"/>
              </w:rPr>
            </w:pPr>
            <w:r>
              <w:rPr>
                <w:rFonts w:ascii="Calibri" w:eastAsia="Calibri" w:hAnsi="Calibri" w:cs="Calibri"/>
                <w:color w:val="auto"/>
                <w:sz w:val="20"/>
                <w:szCs w:val="20"/>
              </w:rPr>
              <w:t>Student and parent communication tool-Compass.  These are suggested contributions you can enter any amount you wish to contribute.</w:t>
            </w:r>
          </w:p>
        </w:tc>
        <w:tc>
          <w:tcPr>
            <w:tcW w:w="1606" w:type="dxa"/>
            <w:vAlign w:val="center"/>
          </w:tcPr>
          <w:p w14:paraId="54D0E0DB" w14:textId="0AF24487" w:rsidR="00CC1114" w:rsidRPr="002E4C64" w:rsidRDefault="00CC1114" w:rsidP="00CC111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sz w:val="20"/>
                <w:szCs w:val="20"/>
              </w:rPr>
              <w:t>$</w:t>
            </w:r>
            <w:r>
              <w:rPr>
                <w:rFonts w:ascii="Calibri" w:eastAsia="Calibri" w:hAnsi="Calibri" w:cs="Calibri"/>
                <w:sz w:val="20"/>
                <w:szCs w:val="20"/>
              </w:rPr>
              <w:t>20.00</w:t>
            </w:r>
          </w:p>
        </w:tc>
      </w:tr>
      <w:tr w:rsidR="00CC1114" w:rsidRPr="002E4C64" w14:paraId="74374F53"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602A879B" w14:textId="0A1BA8B2" w:rsidR="00CC1114" w:rsidRPr="00C512F7" w:rsidRDefault="00CC1114" w:rsidP="00CC1114">
            <w:pPr>
              <w:rPr>
                <w:rFonts w:ascii="Calibri" w:hAnsi="Calibri" w:cs="Calibri"/>
                <w:sz w:val="20"/>
                <w:szCs w:val="20"/>
              </w:rPr>
            </w:pPr>
            <w:r>
              <w:rPr>
                <w:rFonts w:ascii="Calibri" w:eastAsia="Calibri" w:hAnsi="Calibri" w:cs="Calibri"/>
                <w:sz w:val="20"/>
                <w:szCs w:val="20"/>
              </w:rPr>
              <w:t xml:space="preserve">First aid and hygiene costs-first aid consumables required to treat students.  </w:t>
            </w:r>
            <w:r>
              <w:rPr>
                <w:rFonts w:ascii="Calibri" w:eastAsia="Calibri" w:hAnsi="Calibri" w:cs="Calibri"/>
                <w:color w:val="auto"/>
                <w:sz w:val="20"/>
                <w:szCs w:val="20"/>
              </w:rPr>
              <w:t>These are suggested contributions you can enter any amount you wish to contribute.</w:t>
            </w:r>
          </w:p>
        </w:tc>
        <w:tc>
          <w:tcPr>
            <w:tcW w:w="1606" w:type="dxa"/>
            <w:vAlign w:val="center"/>
          </w:tcPr>
          <w:p w14:paraId="5AA12C8F" w14:textId="098D4D4A" w:rsidR="00CC1114" w:rsidRPr="002E4C64" w:rsidRDefault="00CC1114" w:rsidP="00CC111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$10.00</w:t>
            </w:r>
          </w:p>
        </w:tc>
      </w:tr>
      <w:tr w:rsidR="00CC1114" w:rsidRPr="002E4C64" w14:paraId="246E681C"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07C1EB37" w14:textId="0C298DA7" w:rsidR="00CC1114" w:rsidRPr="002E4C64" w:rsidRDefault="00CC1114" w:rsidP="00CC1114">
            <w:pPr>
              <w:pStyle w:val="paragraph"/>
              <w:spacing w:before="0" w:beforeAutospacing="0" w:after="0" w:afterAutospacing="0"/>
              <w:rPr>
                <w:rFonts w:ascii="Calibri" w:hAnsi="Calibri" w:cs="Calibri"/>
                <w:color w:val="auto"/>
                <w:sz w:val="20"/>
                <w:szCs w:val="20"/>
              </w:rPr>
            </w:pPr>
            <w:r>
              <w:rPr>
                <w:rFonts w:ascii="Calibri" w:eastAsia="Calibri" w:hAnsi="Calibri" w:cs="Calibri"/>
                <w:sz w:val="20"/>
                <w:szCs w:val="20"/>
              </w:rPr>
              <w:t xml:space="preserve">Enhanced Wellbeing Support.  </w:t>
            </w:r>
            <w:r>
              <w:rPr>
                <w:rFonts w:ascii="Calibri" w:eastAsia="Calibri" w:hAnsi="Calibri" w:cs="Calibri"/>
                <w:color w:val="auto"/>
                <w:sz w:val="20"/>
                <w:szCs w:val="20"/>
              </w:rPr>
              <w:t>These are suggested contributions you can enter any amount you wish to contribute.</w:t>
            </w:r>
          </w:p>
        </w:tc>
        <w:tc>
          <w:tcPr>
            <w:tcW w:w="1606" w:type="dxa"/>
            <w:vAlign w:val="center"/>
          </w:tcPr>
          <w:p w14:paraId="356951A8" w14:textId="2C820C5F" w:rsidR="00CC1114" w:rsidRPr="002E4C64" w:rsidRDefault="00CC1114" w:rsidP="00CC111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$20.00</w:t>
            </w:r>
          </w:p>
        </w:tc>
      </w:tr>
      <w:tr w:rsidR="00CC1114" w:rsidRPr="002E4C64" w14:paraId="64AD696E" w14:textId="77777777" w:rsidTr="002A63AD">
        <w:tc>
          <w:tcPr>
            <w:cnfStyle w:val="001000000000" w:firstRow="0" w:lastRow="0" w:firstColumn="1" w:lastColumn="0" w:oddVBand="0" w:evenVBand="0" w:oddHBand="0" w:evenHBand="0" w:firstRowFirstColumn="0" w:firstRowLastColumn="0" w:lastRowFirstColumn="0" w:lastRowLastColumn="0"/>
            <w:tcW w:w="8024" w:type="dxa"/>
            <w:shd w:val="clear" w:color="auto" w:fill="B7DBFF" w:themeFill="accent5" w:themeFillTint="33"/>
          </w:tcPr>
          <w:p w14:paraId="3CE812B1" w14:textId="6138635C" w:rsidR="00CC1114" w:rsidRPr="002E4C64" w:rsidRDefault="00CC1114" w:rsidP="00CC1114">
            <w:pPr>
              <w:rPr>
                <w:rFonts w:ascii="Calibri" w:hAnsi="Calibri" w:cs="Calibri"/>
                <w:sz w:val="20"/>
                <w:szCs w:val="20"/>
              </w:rPr>
            </w:pPr>
            <w:r w:rsidRPr="002E4C64">
              <w:rPr>
                <w:rFonts w:ascii="Calibri" w:eastAsia="Calibri" w:hAnsi="Calibri" w:cs="Calibri"/>
                <w:b/>
                <w:bCs/>
                <w:color w:val="000000" w:themeColor="text2"/>
                <w:sz w:val="20"/>
                <w:szCs w:val="20"/>
              </w:rPr>
              <w:t xml:space="preserve">Tax deductible contributions </w:t>
            </w:r>
          </w:p>
        </w:tc>
        <w:tc>
          <w:tcPr>
            <w:tcW w:w="1606" w:type="dxa"/>
          </w:tcPr>
          <w:p w14:paraId="2E21E07A" w14:textId="4B489ED5" w:rsidR="00CC1114" w:rsidRPr="002E4C64" w:rsidRDefault="00CC1114" w:rsidP="00CC111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CC1114" w:rsidRPr="002E4C64" w14:paraId="4EAC6B90"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6BB29B3E" w14:textId="397D5DCF" w:rsidR="00CC1114" w:rsidRPr="002E4C64" w:rsidRDefault="00CC1114" w:rsidP="00CC1114">
            <w:pPr>
              <w:rPr>
                <w:rFonts w:ascii="Calibri" w:eastAsia="Calibri" w:hAnsi="Calibri" w:cs="Calibri"/>
                <w:color w:val="auto"/>
                <w:sz w:val="20"/>
                <w:szCs w:val="20"/>
              </w:rPr>
            </w:pPr>
            <w:r w:rsidRPr="002E4C64">
              <w:rPr>
                <w:rFonts w:ascii="Calibri" w:eastAsia="Calibri" w:hAnsi="Calibri" w:cs="Calibri"/>
                <w:b/>
                <w:bCs/>
                <w:color w:val="auto"/>
                <w:sz w:val="20"/>
                <w:szCs w:val="20"/>
              </w:rPr>
              <w:t xml:space="preserve">Building fund. </w:t>
            </w:r>
            <w:r w:rsidRPr="002E4C64">
              <w:rPr>
                <w:rFonts w:ascii="Calibri" w:eastAsia="Calibri" w:hAnsi="Calibri" w:cs="Calibri"/>
                <w:color w:val="auto"/>
                <w:sz w:val="20"/>
                <w:szCs w:val="20"/>
              </w:rPr>
              <w:t>A tax-deductible contribution to support renovations, upgrades, and maintenance of school infrastructure.</w:t>
            </w:r>
            <w:r>
              <w:rPr>
                <w:rFonts w:ascii="Calibri" w:eastAsia="Calibri" w:hAnsi="Calibri" w:cs="Calibri"/>
                <w:color w:val="auto"/>
                <w:sz w:val="20"/>
                <w:szCs w:val="20"/>
              </w:rPr>
              <w:t xml:space="preserve"> (Any amount you wish to contribute)</w:t>
            </w:r>
          </w:p>
        </w:tc>
        <w:tc>
          <w:tcPr>
            <w:tcW w:w="1606" w:type="dxa"/>
            <w:vAlign w:val="center"/>
          </w:tcPr>
          <w:p w14:paraId="3DFA8426" w14:textId="12DE85E9" w:rsidR="00CC1114" w:rsidRPr="002E4C64" w:rsidRDefault="00CC1114" w:rsidP="00CC111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Calibri" w:hAnsi="Calibri" w:cs="Calibri"/>
                <w:sz w:val="20"/>
                <w:szCs w:val="20"/>
              </w:rPr>
              <w:t>$</w:t>
            </w:r>
          </w:p>
        </w:tc>
      </w:tr>
      <w:tr w:rsidR="00CC1114" w:rsidRPr="002E4C64" w14:paraId="205FAB7C" w14:textId="77777777" w:rsidTr="00DB4F1E">
        <w:tc>
          <w:tcPr>
            <w:cnfStyle w:val="001000000000" w:firstRow="0" w:lastRow="0" w:firstColumn="1" w:lastColumn="0" w:oddVBand="0" w:evenVBand="0" w:oddHBand="0" w:evenHBand="0" w:firstRowFirstColumn="0" w:firstRowLastColumn="0" w:lastRowFirstColumn="0" w:lastRowLastColumn="0"/>
            <w:tcW w:w="8024" w:type="dxa"/>
          </w:tcPr>
          <w:p w14:paraId="47A75146" w14:textId="60015235" w:rsidR="00CC1114" w:rsidRPr="002E4C64" w:rsidRDefault="00CC1114" w:rsidP="00CC1114">
            <w:pPr>
              <w:rPr>
                <w:rFonts w:ascii="Calibri" w:hAnsi="Calibri" w:cs="Calibri"/>
                <w:color w:val="auto"/>
                <w:sz w:val="20"/>
                <w:szCs w:val="20"/>
              </w:rPr>
            </w:pPr>
            <w:r w:rsidRPr="002E4C64">
              <w:rPr>
                <w:rFonts w:ascii="Calibri" w:eastAsia="Calibri" w:hAnsi="Calibri" w:cs="Calibri"/>
                <w:b/>
                <w:bCs/>
                <w:color w:val="auto"/>
                <w:sz w:val="20"/>
                <w:szCs w:val="20"/>
              </w:rPr>
              <w:t>Library fund</w:t>
            </w:r>
            <w:r w:rsidRPr="002E4C64">
              <w:rPr>
                <w:rFonts w:ascii="Calibri" w:eastAsia="Calibri" w:hAnsi="Calibri" w:cs="Calibri"/>
                <w:color w:val="auto"/>
                <w:sz w:val="20"/>
                <w:szCs w:val="20"/>
              </w:rPr>
              <w:t>. A tax-deductible contribution to support book purchases and other equipment that sustain the library as a valuable resource.</w:t>
            </w:r>
            <w:r>
              <w:rPr>
                <w:rFonts w:ascii="Calibri" w:eastAsia="Calibri" w:hAnsi="Calibri" w:cs="Calibri"/>
                <w:color w:val="auto"/>
                <w:sz w:val="20"/>
                <w:szCs w:val="20"/>
              </w:rPr>
              <w:t xml:space="preserve"> (Any amount you wish to contribute)</w:t>
            </w:r>
          </w:p>
        </w:tc>
        <w:tc>
          <w:tcPr>
            <w:tcW w:w="1606" w:type="dxa"/>
            <w:vAlign w:val="center"/>
          </w:tcPr>
          <w:p w14:paraId="78E5BBB9" w14:textId="154FD1F9" w:rsidR="00CC1114" w:rsidRPr="002E4C64" w:rsidRDefault="00CC1114" w:rsidP="00CC111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Calibri" w:hAnsi="Calibri" w:cs="Calibri"/>
                <w:sz w:val="20"/>
                <w:szCs w:val="20"/>
              </w:rPr>
              <w:t>$</w:t>
            </w:r>
          </w:p>
        </w:tc>
      </w:tr>
      <w:tr w:rsidR="00CC1114" w:rsidRPr="002E4C64" w14:paraId="74323FC5" w14:textId="77777777" w:rsidTr="00920664">
        <w:trPr>
          <w:trHeight w:val="795"/>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2574BD86" w14:textId="0274FF1A" w:rsidR="00CC1114" w:rsidRDefault="00CC1114" w:rsidP="00CC1114">
            <w:pPr>
              <w:rPr>
                <w:rFonts w:ascii="Calibri" w:eastAsia="Calibri" w:hAnsi="Calibri" w:cs="Calibri"/>
                <w:sz w:val="20"/>
                <w:szCs w:val="20"/>
              </w:rPr>
            </w:pPr>
            <w:r w:rsidRPr="002E4C64">
              <w:rPr>
                <w:rFonts w:ascii="Calibri" w:eastAsia="Arial" w:hAnsi="Calibri" w:cs="Calibri"/>
                <w:b/>
                <w:bCs/>
                <w:color w:val="000000" w:themeColor="text2"/>
                <w:sz w:val="20"/>
                <w:szCs w:val="20"/>
              </w:rPr>
              <w:t>Total Amount</w:t>
            </w:r>
          </w:p>
        </w:tc>
        <w:tc>
          <w:tcPr>
            <w:tcW w:w="1606" w:type="dxa"/>
            <w:shd w:val="clear" w:color="auto" w:fill="D9D9D9" w:themeFill="background1" w:themeFillShade="D9"/>
            <w:vAlign w:val="center"/>
          </w:tcPr>
          <w:p w14:paraId="0A9794C0" w14:textId="752EA6AF" w:rsidR="00CC1114" w:rsidRPr="002E4C64" w:rsidRDefault="00CC1114" w:rsidP="00CC111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b/>
                <w:bCs/>
                <w:color w:val="000000" w:themeColor="text2"/>
                <w:sz w:val="20"/>
                <w:szCs w:val="20"/>
              </w:rPr>
              <w:t>$</w:t>
            </w:r>
          </w:p>
        </w:tc>
      </w:tr>
    </w:tbl>
    <w:p w14:paraId="3BFBEB35" w14:textId="77777777" w:rsidR="00273D4E" w:rsidRDefault="00273D4E" w:rsidP="00704A7B">
      <w:pPr>
        <w:rPr>
          <w:rFonts w:ascii="Calibri" w:eastAsia="Calibri" w:hAnsi="Calibri" w:cs="Calibri"/>
          <w:b/>
          <w:bCs/>
          <w:sz w:val="20"/>
          <w:szCs w:val="20"/>
        </w:rPr>
      </w:pPr>
    </w:p>
    <w:p w14:paraId="46A801FE" w14:textId="77777777" w:rsidR="00920664" w:rsidRDefault="00920664" w:rsidP="00704A7B">
      <w:pPr>
        <w:rPr>
          <w:rFonts w:ascii="Calibri" w:eastAsia="Calibri" w:hAnsi="Calibri" w:cs="Calibri"/>
          <w:b/>
          <w:bCs/>
          <w:sz w:val="20"/>
          <w:szCs w:val="20"/>
        </w:rPr>
      </w:pPr>
    </w:p>
    <w:p w14:paraId="4DC3CBC4" w14:textId="77777777" w:rsidR="00920664" w:rsidRDefault="00920664" w:rsidP="00704A7B">
      <w:pPr>
        <w:rPr>
          <w:rFonts w:ascii="Calibri" w:eastAsia="Calibri" w:hAnsi="Calibri" w:cs="Calibri"/>
          <w:b/>
          <w:bCs/>
          <w:sz w:val="20"/>
          <w:szCs w:val="20"/>
        </w:rPr>
      </w:pPr>
    </w:p>
    <w:p w14:paraId="4F4C25F8" w14:textId="77777777" w:rsidR="00920664" w:rsidRDefault="00920664" w:rsidP="00704A7B">
      <w:pPr>
        <w:rPr>
          <w:rFonts w:ascii="Calibri" w:eastAsia="Calibri" w:hAnsi="Calibri" w:cs="Calibri"/>
          <w:b/>
          <w:bCs/>
          <w:sz w:val="20"/>
          <w:szCs w:val="20"/>
        </w:rPr>
      </w:pPr>
    </w:p>
    <w:p w14:paraId="7D860AE4" w14:textId="77777777" w:rsidR="00920664" w:rsidRDefault="00920664" w:rsidP="00704A7B">
      <w:pPr>
        <w:rPr>
          <w:rFonts w:ascii="Calibri" w:eastAsia="Calibri" w:hAnsi="Calibri" w:cs="Calibri"/>
          <w:b/>
          <w:bCs/>
          <w:sz w:val="20"/>
          <w:szCs w:val="20"/>
        </w:rPr>
      </w:pPr>
    </w:p>
    <w:p w14:paraId="73219572" w14:textId="77777777" w:rsidR="00920664" w:rsidRDefault="00920664" w:rsidP="00704A7B">
      <w:pPr>
        <w:rPr>
          <w:rFonts w:ascii="Calibri" w:eastAsia="Calibri" w:hAnsi="Calibri" w:cs="Calibri"/>
          <w:b/>
          <w:bCs/>
          <w:sz w:val="20"/>
          <w:szCs w:val="20"/>
        </w:rPr>
      </w:pPr>
    </w:p>
    <w:p w14:paraId="4730417D" w14:textId="77777777" w:rsidR="00920664" w:rsidRDefault="00920664" w:rsidP="00704A7B">
      <w:pPr>
        <w:rPr>
          <w:rFonts w:ascii="Calibri" w:eastAsia="Calibri" w:hAnsi="Calibri" w:cs="Calibri"/>
          <w:b/>
          <w:bCs/>
          <w:sz w:val="20"/>
          <w:szCs w:val="20"/>
        </w:rPr>
      </w:pPr>
    </w:p>
    <w:p w14:paraId="28F539C7" w14:textId="77777777" w:rsidR="00920664" w:rsidRDefault="00920664" w:rsidP="00704A7B">
      <w:pPr>
        <w:rPr>
          <w:rFonts w:ascii="Calibri" w:eastAsia="Calibri" w:hAnsi="Calibri" w:cs="Calibri"/>
          <w:b/>
          <w:bCs/>
          <w:sz w:val="20"/>
          <w:szCs w:val="20"/>
        </w:rPr>
      </w:pPr>
    </w:p>
    <w:p w14:paraId="62F298C8" w14:textId="77777777" w:rsidR="00920664" w:rsidRDefault="00920664" w:rsidP="00704A7B">
      <w:pPr>
        <w:rPr>
          <w:rFonts w:ascii="Calibri" w:eastAsia="Calibri" w:hAnsi="Calibri" w:cs="Calibri"/>
          <w:b/>
          <w:bCs/>
          <w:sz w:val="20"/>
          <w:szCs w:val="20"/>
        </w:rPr>
      </w:pPr>
    </w:p>
    <w:p w14:paraId="0CA760F8" w14:textId="77777777" w:rsidR="00920664" w:rsidRDefault="00920664" w:rsidP="00704A7B">
      <w:pPr>
        <w:rPr>
          <w:rFonts w:ascii="Calibri" w:eastAsia="Calibri" w:hAnsi="Calibri" w:cs="Calibri"/>
          <w:b/>
          <w:bCs/>
          <w:sz w:val="20"/>
          <w:szCs w:val="20"/>
        </w:rPr>
      </w:pPr>
    </w:p>
    <w:p w14:paraId="329E25A5" w14:textId="6D42EFF1" w:rsidR="00704A7B" w:rsidRPr="002E4C64" w:rsidRDefault="00704A7B" w:rsidP="00704A7B">
      <w:pPr>
        <w:rPr>
          <w:rFonts w:ascii="Calibri" w:hAnsi="Calibri" w:cs="Calibri"/>
          <w:sz w:val="20"/>
          <w:szCs w:val="20"/>
        </w:rPr>
      </w:pPr>
      <w:r w:rsidRPr="002E4C64">
        <w:rPr>
          <w:rFonts w:ascii="Calibri" w:eastAsia="Calibri" w:hAnsi="Calibri" w:cs="Calibri"/>
          <w:b/>
          <w:bCs/>
          <w:sz w:val="20"/>
          <w:szCs w:val="20"/>
        </w:rPr>
        <w:t>Extra-Curricular Items and Activities</w:t>
      </w:r>
    </w:p>
    <w:p w14:paraId="7816EFA6" w14:textId="05D01567" w:rsidR="00704A7B" w:rsidRPr="002E4C64" w:rsidRDefault="00CE59CF" w:rsidP="00704A7B">
      <w:pPr>
        <w:rPr>
          <w:rFonts w:ascii="Calibri" w:hAnsi="Calibri" w:cs="Calibri"/>
          <w:sz w:val="20"/>
          <w:szCs w:val="20"/>
        </w:rPr>
      </w:pPr>
      <w:r w:rsidRPr="002E4C64">
        <w:rPr>
          <w:rFonts w:ascii="Calibri" w:eastAsia="Calibri" w:hAnsi="Calibri" w:cs="Calibri"/>
          <w:sz w:val="20"/>
          <w:szCs w:val="20"/>
        </w:rPr>
        <w:t>Fountain Gate Secondary College</w:t>
      </w:r>
      <w:r w:rsidR="00704A7B" w:rsidRPr="002E4C64">
        <w:rPr>
          <w:rFonts w:ascii="Calibri" w:eastAsia="Calibri" w:hAnsi="Calibri" w:cs="Calibri"/>
          <w:sz w:val="20"/>
          <w:szCs w:val="20"/>
        </w:rPr>
        <w:t xml:space="preserve"> offers a range of items and activities that enhance or broaden the schooling experience of students and are above and beyond what the school provides in order to deliver the Curriculum. These are provided on a user-pays basis.</w:t>
      </w:r>
    </w:p>
    <w:p w14:paraId="71A37AF6" w14:textId="4262C7A0" w:rsidR="00230FC4" w:rsidRDefault="00613754" w:rsidP="00704A7B">
      <w:pPr>
        <w:rPr>
          <w:rFonts w:ascii="Calibri" w:eastAsia="Calibri" w:hAnsi="Calibri" w:cs="Calibri"/>
          <w:sz w:val="20"/>
          <w:szCs w:val="20"/>
        </w:rPr>
      </w:pPr>
      <w:r>
        <w:rPr>
          <w:rFonts w:ascii="Calibri" w:eastAsia="Calibri" w:hAnsi="Calibri" w:cs="Calibri"/>
          <w:noProof/>
          <w:sz w:val="20"/>
          <w:szCs w:val="20"/>
        </w:rPr>
        <w:drawing>
          <wp:anchor distT="0" distB="0" distL="114300" distR="114300" simplePos="0" relativeHeight="251663360" behindDoc="0" locked="0" layoutInCell="1" allowOverlap="1" wp14:anchorId="28AAFACC" wp14:editId="3F0914D4">
            <wp:simplePos x="0" y="0"/>
            <wp:positionH relativeFrom="column">
              <wp:posOffset>1151255</wp:posOffset>
            </wp:positionH>
            <wp:positionV relativeFrom="paragraph">
              <wp:posOffset>9417685</wp:posOffset>
            </wp:positionV>
            <wp:extent cx="1595120" cy="369570"/>
            <wp:effectExtent l="0" t="0" r="5080" b="0"/>
            <wp:wrapNone/>
            <wp:docPr id="4" name="Picture 4"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5120" cy="369570"/>
                    </a:xfrm>
                    <a:prstGeom prst="rect">
                      <a:avLst/>
                    </a:prstGeom>
                    <a:noFill/>
                  </pic:spPr>
                </pic:pic>
              </a:graphicData>
            </a:graphic>
            <wp14:sizeRelH relativeFrom="page">
              <wp14:pctWidth>0</wp14:pctWidth>
            </wp14:sizeRelH>
            <wp14:sizeRelV relativeFrom="page">
              <wp14:pctHeight>0</wp14:pctHeight>
            </wp14:sizeRelV>
          </wp:anchor>
        </w:drawing>
      </w:r>
    </w:p>
    <w:p w14:paraId="51419F64" w14:textId="77777777" w:rsidR="00230FC4" w:rsidRPr="002E4C64" w:rsidRDefault="00230FC4" w:rsidP="00704A7B">
      <w:pPr>
        <w:rPr>
          <w:rFonts w:ascii="Calibri" w:hAnsi="Calibri" w:cs="Calibri"/>
          <w:sz w:val="20"/>
          <w:szCs w:val="20"/>
        </w:rPr>
      </w:pPr>
    </w:p>
    <w:tbl>
      <w:tblPr>
        <w:tblStyle w:val="TableGrid"/>
        <w:tblW w:w="9630" w:type="dxa"/>
        <w:tblLayout w:type="fixed"/>
        <w:tblLook w:val="04A0" w:firstRow="1" w:lastRow="0" w:firstColumn="1" w:lastColumn="0" w:noHBand="0" w:noVBand="1"/>
      </w:tblPr>
      <w:tblGrid>
        <w:gridCol w:w="6653"/>
        <w:gridCol w:w="1591"/>
        <w:gridCol w:w="1386"/>
      </w:tblGrid>
      <w:tr w:rsidR="00BA313B" w:rsidRPr="002E4C64" w14:paraId="61015438"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1E1650BE" w14:textId="77777777" w:rsidR="00704A7B" w:rsidRPr="002E4C64" w:rsidRDefault="00704A7B" w:rsidP="00250CA5">
            <w:pPr>
              <w:rPr>
                <w:rFonts w:ascii="Calibri" w:hAnsi="Calibri" w:cs="Calibri"/>
                <w:b/>
                <w:sz w:val="20"/>
                <w:szCs w:val="20"/>
              </w:rPr>
            </w:pPr>
            <w:r w:rsidRPr="002E4C64">
              <w:rPr>
                <w:rFonts w:ascii="Calibri" w:eastAsia="Calibri" w:hAnsi="Calibri" w:cs="Calibri"/>
                <w:b/>
                <w:sz w:val="20"/>
                <w:szCs w:val="20"/>
              </w:rPr>
              <w:t>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59243A53" w14:textId="77777777" w:rsidR="00704A7B" w:rsidRPr="002E4C64"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E4C64">
              <w:rPr>
                <w:rFonts w:ascii="Calibri" w:eastAsia="Calibri" w:hAnsi="Calibri" w:cs="Calibri"/>
                <w:b/>
                <w:sz w:val="20"/>
                <w:szCs w:val="20"/>
              </w:rPr>
              <w:t>Amount</w:t>
            </w:r>
          </w:p>
        </w:tc>
        <w:tc>
          <w:tcPr>
            <w:tcW w:w="1386" w:type="dxa"/>
            <w:tcBorders>
              <w:top w:val="single" w:sz="4" w:space="0" w:color="A6A6A6"/>
              <w:left w:val="single" w:sz="4" w:space="0" w:color="A6A6A6"/>
              <w:bottom w:val="single" w:sz="4" w:space="0" w:color="A6A6A6"/>
              <w:right w:val="single" w:sz="4" w:space="0" w:color="A6A6A6"/>
            </w:tcBorders>
          </w:tcPr>
          <w:p w14:paraId="5DDE6FEC" w14:textId="77777777" w:rsidR="00704A7B" w:rsidRPr="002E4C64"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E4C64">
              <w:rPr>
                <w:rFonts w:ascii="Calibri" w:eastAsia="Calibri" w:hAnsi="Calibri" w:cs="Calibri"/>
                <w:b/>
                <w:sz w:val="20"/>
                <w:szCs w:val="20"/>
              </w:rPr>
              <w:t xml:space="preserve">Purchase </w:t>
            </w:r>
          </w:p>
          <w:p w14:paraId="39788E8C" w14:textId="77777777" w:rsidR="00704A7B" w:rsidRPr="002E4C64"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E4C64">
              <w:rPr>
                <w:rFonts w:ascii="Calibri" w:eastAsia="Calibri" w:hAnsi="Calibri" w:cs="Calibri"/>
                <w:b/>
                <w:sz w:val="20"/>
                <w:szCs w:val="20"/>
              </w:rPr>
              <w:t>(Please tick)</w:t>
            </w:r>
          </w:p>
        </w:tc>
      </w:tr>
      <w:tr w:rsidR="00207D02" w:rsidRPr="002E4C64" w14:paraId="56DAC8C9"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BC06337" w14:textId="4FF3F531" w:rsidR="00207D02" w:rsidRPr="002E4C64" w:rsidRDefault="00207D02" w:rsidP="00250CA5">
            <w:pPr>
              <w:rPr>
                <w:rFonts w:ascii="Calibri" w:hAnsi="Calibri" w:cs="Calibri"/>
                <w:color w:val="auto"/>
                <w:sz w:val="20"/>
                <w:szCs w:val="20"/>
              </w:rPr>
            </w:pPr>
            <w:r w:rsidRPr="002E4C64">
              <w:rPr>
                <w:rStyle w:val="normaltextrun"/>
                <w:rFonts w:ascii="Calibri" w:hAnsi="Calibri" w:cs="Calibri"/>
                <w:color w:val="auto"/>
                <w:sz w:val="20"/>
                <w:szCs w:val="20"/>
              </w:rPr>
              <w:t>Optional Interschool Sports program</w:t>
            </w:r>
            <w:r w:rsidRPr="002E4C64">
              <w:rPr>
                <w:rStyle w:val="eop"/>
                <w:rFonts w:ascii="Calibri" w:hAnsi="Calibri" w:cs="Calibri"/>
                <w:color w:val="auto"/>
                <w:sz w:val="20"/>
                <w:szCs w:val="20"/>
              </w:rPr>
              <w:t> </w:t>
            </w:r>
            <w:r>
              <w:rPr>
                <w:rStyle w:val="eop"/>
                <w:rFonts w:ascii="Calibri" w:hAnsi="Calibri" w:cs="Calibri"/>
                <w:color w:val="auto"/>
                <w:sz w:val="20"/>
                <w:szCs w:val="20"/>
              </w:rPr>
              <w:t xml:space="preserve">– Cost $10.00 per event.  All events will be on Compass.  </w:t>
            </w:r>
            <w:r>
              <w:rPr>
                <w:rStyle w:val="normaltextrun"/>
                <w:rFonts w:ascii="Calibri" w:hAnsi="Calibri" w:cs="Calibri"/>
                <w:b/>
                <w:bCs/>
                <w:color w:val="auto"/>
                <w:sz w:val="20"/>
                <w:szCs w:val="20"/>
              </w:rPr>
              <w:t>CSEF can be used for this.</w:t>
            </w:r>
          </w:p>
        </w:tc>
        <w:tc>
          <w:tcPr>
            <w:tcW w:w="1591" w:type="dxa"/>
            <w:tcBorders>
              <w:top w:val="single" w:sz="4" w:space="0" w:color="A6A6A6"/>
              <w:left w:val="single" w:sz="4" w:space="0" w:color="A6A6A6"/>
              <w:bottom w:val="single" w:sz="4" w:space="0" w:color="A6A6A6"/>
              <w:right w:val="single" w:sz="4" w:space="0" w:color="A6A6A6"/>
            </w:tcBorders>
            <w:vAlign w:val="center"/>
          </w:tcPr>
          <w:p w14:paraId="4EAB2C44" w14:textId="1D199BAB" w:rsidR="00207D02" w:rsidRPr="002E4C64" w:rsidRDefault="00207D02" w:rsidP="00BA313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Calibri" w:hAnsi="Calibri" w:cs="Calibri"/>
                <w:sz w:val="20"/>
                <w:szCs w:val="20"/>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17CE0D23" w14:textId="77777777" w:rsidR="00207D02" w:rsidRPr="002E4C64" w:rsidRDefault="00207D02"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207D02" w:rsidRPr="002E4C64" w14:paraId="2D65AD2B"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BFBF4D9" w14:textId="29906677" w:rsidR="00207D02" w:rsidRPr="002E4C64" w:rsidRDefault="00207D02" w:rsidP="00250CA5">
            <w:pPr>
              <w:rPr>
                <w:rFonts w:ascii="Calibri" w:eastAsia="Calibri" w:hAnsi="Calibri" w:cs="Calibri"/>
                <w:sz w:val="20"/>
                <w:szCs w:val="20"/>
              </w:rPr>
            </w:pPr>
            <w:r w:rsidRPr="002E4C64">
              <w:rPr>
                <w:rStyle w:val="normaltextrun"/>
                <w:rFonts w:ascii="Calibri" w:hAnsi="Calibri" w:cs="Calibri"/>
                <w:color w:val="auto"/>
                <w:sz w:val="20"/>
                <w:szCs w:val="20"/>
              </w:rPr>
              <w:t>Optional Year </w:t>
            </w:r>
            <w:r w:rsidR="00CC1114">
              <w:rPr>
                <w:rStyle w:val="normaltextrun"/>
                <w:rFonts w:ascii="Calibri" w:hAnsi="Calibri" w:cs="Calibri"/>
                <w:color w:val="auto"/>
                <w:sz w:val="20"/>
                <w:szCs w:val="20"/>
              </w:rPr>
              <w:t>10</w:t>
            </w:r>
            <w:r w:rsidRPr="002E4C64">
              <w:rPr>
                <w:rStyle w:val="normaltextrun"/>
                <w:rFonts w:ascii="Calibri" w:hAnsi="Calibri" w:cs="Calibri"/>
                <w:color w:val="auto"/>
                <w:sz w:val="20"/>
                <w:szCs w:val="20"/>
              </w:rPr>
              <w:t> </w:t>
            </w:r>
            <w:r>
              <w:rPr>
                <w:rStyle w:val="normaltextrun"/>
                <w:rFonts w:ascii="Calibri" w:hAnsi="Calibri" w:cs="Calibri"/>
                <w:color w:val="auto"/>
                <w:sz w:val="20"/>
                <w:szCs w:val="20"/>
              </w:rPr>
              <w:t>Instrumental Music Lessons</w:t>
            </w:r>
            <w:r w:rsidR="00657490">
              <w:rPr>
                <w:rStyle w:val="normaltextrun"/>
                <w:rFonts w:ascii="Calibri" w:hAnsi="Calibri" w:cs="Calibri"/>
                <w:color w:val="auto"/>
                <w:sz w:val="20"/>
                <w:szCs w:val="20"/>
              </w:rPr>
              <w:t>.</w:t>
            </w:r>
          </w:p>
        </w:tc>
        <w:tc>
          <w:tcPr>
            <w:tcW w:w="1591" w:type="dxa"/>
            <w:tcBorders>
              <w:top w:val="single" w:sz="4" w:space="0" w:color="A6A6A6"/>
              <w:left w:val="single" w:sz="4" w:space="0" w:color="A6A6A6"/>
              <w:bottom w:val="single" w:sz="4" w:space="0" w:color="A6A6A6"/>
              <w:right w:val="single" w:sz="4" w:space="0" w:color="A6A6A6"/>
            </w:tcBorders>
            <w:vAlign w:val="center"/>
          </w:tcPr>
          <w:p w14:paraId="3BED2AC2" w14:textId="4D842FD0" w:rsidR="00207D02" w:rsidRPr="002E4C64" w:rsidRDefault="00207D02"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sz w:val="20"/>
                <w:szCs w:val="20"/>
              </w:rPr>
              <w:t>$160.00</w:t>
            </w:r>
          </w:p>
        </w:tc>
        <w:tc>
          <w:tcPr>
            <w:tcW w:w="1386" w:type="dxa"/>
            <w:tcBorders>
              <w:top w:val="single" w:sz="4" w:space="0" w:color="A6A6A6"/>
              <w:left w:val="single" w:sz="4" w:space="0" w:color="A6A6A6"/>
              <w:bottom w:val="single" w:sz="4" w:space="0" w:color="A6A6A6"/>
              <w:right w:val="single" w:sz="4" w:space="0" w:color="A6A6A6"/>
            </w:tcBorders>
            <w:vAlign w:val="center"/>
          </w:tcPr>
          <w:p w14:paraId="148E2D1F" w14:textId="77777777" w:rsidR="00207D02" w:rsidRPr="002E4C64" w:rsidRDefault="00207D02"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207D02" w:rsidRPr="002E4C64" w14:paraId="5FD052B2"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35255A5C" w14:textId="47FE9EDE" w:rsidR="00207D02" w:rsidRPr="002E4C64" w:rsidRDefault="00207D02" w:rsidP="008A6544">
            <w:pPr>
              <w:rPr>
                <w:rFonts w:ascii="Calibri" w:hAnsi="Calibri" w:cs="Calibri"/>
                <w:color w:val="auto"/>
                <w:sz w:val="20"/>
                <w:szCs w:val="20"/>
              </w:rPr>
            </w:pPr>
            <w:r w:rsidRPr="002E4C64">
              <w:rPr>
                <w:rStyle w:val="normaltextrun"/>
                <w:rFonts w:ascii="Calibri" w:hAnsi="Calibri" w:cs="Calibri"/>
                <w:color w:val="auto"/>
                <w:sz w:val="20"/>
                <w:szCs w:val="20"/>
              </w:rPr>
              <w:t>Optional Year</w:t>
            </w:r>
            <w:r w:rsidR="00CC1114">
              <w:rPr>
                <w:rStyle w:val="normaltextrun"/>
                <w:rFonts w:ascii="Calibri" w:hAnsi="Calibri" w:cs="Calibri"/>
                <w:color w:val="auto"/>
                <w:sz w:val="20"/>
                <w:szCs w:val="20"/>
              </w:rPr>
              <w:t xml:space="preserve"> 10</w:t>
            </w:r>
            <w:r w:rsidRPr="002E4C64">
              <w:rPr>
                <w:rStyle w:val="normaltextrun"/>
                <w:rFonts w:ascii="Calibri" w:hAnsi="Calibri" w:cs="Calibri"/>
                <w:color w:val="auto"/>
                <w:sz w:val="20"/>
                <w:szCs w:val="20"/>
              </w:rPr>
              <w:t xml:space="preserve"> </w:t>
            </w:r>
            <w:r>
              <w:rPr>
                <w:rStyle w:val="normaltextrun"/>
                <w:rFonts w:ascii="Calibri" w:hAnsi="Calibri" w:cs="Calibri"/>
                <w:color w:val="auto"/>
                <w:sz w:val="20"/>
                <w:szCs w:val="20"/>
              </w:rPr>
              <w:t xml:space="preserve">Instrument Hire and Maintenance </w:t>
            </w:r>
            <w:r w:rsidR="00657490">
              <w:rPr>
                <w:rStyle w:val="normaltextrun"/>
                <w:rFonts w:ascii="Calibri" w:hAnsi="Calibri" w:cs="Calibri"/>
                <w:color w:val="auto"/>
                <w:sz w:val="20"/>
                <w:szCs w:val="20"/>
              </w:rPr>
              <w:t>Program.</w:t>
            </w:r>
          </w:p>
        </w:tc>
        <w:tc>
          <w:tcPr>
            <w:tcW w:w="1591" w:type="dxa"/>
            <w:tcBorders>
              <w:top w:val="single" w:sz="4" w:space="0" w:color="A6A6A6"/>
              <w:left w:val="single" w:sz="4" w:space="0" w:color="A6A6A6"/>
              <w:bottom w:val="single" w:sz="4" w:space="0" w:color="A6A6A6"/>
              <w:right w:val="single" w:sz="4" w:space="0" w:color="A6A6A6"/>
            </w:tcBorders>
            <w:vAlign w:val="center"/>
          </w:tcPr>
          <w:p w14:paraId="75085CC0" w14:textId="49A1BF8C" w:rsidR="00207D02" w:rsidRPr="002E4C64" w:rsidRDefault="00207D02" w:rsidP="008A654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Calibri" w:hAnsi="Calibri" w:cs="Calibri"/>
                <w:sz w:val="20"/>
                <w:szCs w:val="20"/>
              </w:rPr>
              <w:t>$100.00</w:t>
            </w:r>
          </w:p>
        </w:tc>
        <w:tc>
          <w:tcPr>
            <w:tcW w:w="1386" w:type="dxa"/>
            <w:tcBorders>
              <w:top w:val="single" w:sz="4" w:space="0" w:color="A6A6A6"/>
              <w:left w:val="single" w:sz="4" w:space="0" w:color="A6A6A6"/>
              <w:bottom w:val="single" w:sz="4" w:space="0" w:color="A6A6A6"/>
              <w:right w:val="single" w:sz="4" w:space="0" w:color="A6A6A6"/>
            </w:tcBorders>
            <w:vAlign w:val="center"/>
          </w:tcPr>
          <w:p w14:paraId="5CDB3014" w14:textId="4B6A7DE3" w:rsidR="00207D02" w:rsidRPr="002E4C64" w:rsidRDefault="00207D02"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207D02" w:rsidRPr="002E4C64" w14:paraId="06A2CD2D"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868B5E3" w14:textId="6F20D755" w:rsidR="00207D02" w:rsidRPr="002E4C64" w:rsidRDefault="00207D02" w:rsidP="008A6544">
            <w:pPr>
              <w:rPr>
                <w:rStyle w:val="normaltextrun"/>
                <w:rFonts w:ascii="Calibri" w:hAnsi="Calibri" w:cs="Calibri"/>
                <w:color w:val="auto"/>
                <w:sz w:val="20"/>
                <w:szCs w:val="20"/>
              </w:rPr>
            </w:pPr>
            <w:r w:rsidRPr="002E4C64">
              <w:rPr>
                <w:rStyle w:val="normaltextrun"/>
                <w:rFonts w:ascii="Calibri" w:hAnsi="Calibri" w:cs="Calibri"/>
                <w:color w:val="auto"/>
                <w:sz w:val="20"/>
                <w:szCs w:val="20"/>
              </w:rPr>
              <w:t xml:space="preserve">Optional Year </w:t>
            </w:r>
            <w:r w:rsidR="00CC1114">
              <w:rPr>
                <w:rStyle w:val="normaltextrun"/>
                <w:rFonts w:ascii="Calibri" w:hAnsi="Calibri" w:cs="Calibri"/>
                <w:color w:val="auto"/>
                <w:sz w:val="20"/>
                <w:szCs w:val="20"/>
              </w:rPr>
              <w:t>10</w:t>
            </w:r>
            <w:r w:rsidRPr="002E4C64">
              <w:rPr>
                <w:rStyle w:val="normaltextrun"/>
                <w:rFonts w:ascii="Calibri" w:hAnsi="Calibri" w:cs="Calibri"/>
                <w:color w:val="auto"/>
                <w:sz w:val="20"/>
                <w:szCs w:val="20"/>
              </w:rPr>
              <w:t> excursions to be scheduled</w:t>
            </w:r>
            <w:r>
              <w:rPr>
                <w:rStyle w:val="eop"/>
              </w:rPr>
              <w:t xml:space="preserve">.  </w:t>
            </w:r>
            <w:r>
              <w:rPr>
                <w:rStyle w:val="normaltextrun"/>
                <w:rFonts w:ascii="Calibri" w:hAnsi="Calibri" w:cs="Calibri"/>
                <w:b/>
                <w:bCs/>
                <w:color w:val="auto"/>
                <w:sz w:val="20"/>
                <w:szCs w:val="20"/>
              </w:rPr>
              <w:t>CSEF can be used for this.</w:t>
            </w:r>
          </w:p>
        </w:tc>
        <w:tc>
          <w:tcPr>
            <w:tcW w:w="1591" w:type="dxa"/>
            <w:tcBorders>
              <w:top w:val="single" w:sz="4" w:space="0" w:color="A6A6A6"/>
              <w:left w:val="single" w:sz="4" w:space="0" w:color="A6A6A6"/>
              <w:bottom w:val="single" w:sz="4" w:space="0" w:color="A6A6A6"/>
              <w:right w:val="single" w:sz="4" w:space="0" w:color="A6A6A6"/>
            </w:tcBorders>
            <w:vAlign w:val="center"/>
          </w:tcPr>
          <w:p w14:paraId="1416AFB7" w14:textId="1E176A27" w:rsidR="00207D02" w:rsidRPr="002E4C64" w:rsidRDefault="00207D02"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sz w:val="20"/>
                <w:szCs w:val="20"/>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455FC8AF" w14:textId="77777777" w:rsidR="00207D02" w:rsidRPr="002E4C64" w:rsidRDefault="00207D02"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207D02" w:rsidRPr="002E4C64" w14:paraId="073FFDAB"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C97C7B3" w14:textId="27FBB9E0" w:rsidR="00207D02" w:rsidRPr="00207D02" w:rsidRDefault="00207D02" w:rsidP="008A6544">
            <w:pPr>
              <w:rPr>
                <w:rStyle w:val="normaltextrun"/>
                <w:rFonts w:ascii="Calibri" w:hAnsi="Calibri" w:cs="Calibri"/>
                <w:b/>
                <w:bCs/>
                <w:sz w:val="20"/>
                <w:szCs w:val="20"/>
              </w:rPr>
            </w:pPr>
            <w:r>
              <w:rPr>
                <w:rStyle w:val="normaltextrun"/>
                <w:rFonts w:ascii="Calibri" w:hAnsi="Calibri" w:cs="Calibri"/>
                <w:sz w:val="20"/>
                <w:szCs w:val="20"/>
              </w:rPr>
              <w:t xml:space="preserve">Optional Year </w:t>
            </w:r>
            <w:r w:rsidR="00CC1114">
              <w:rPr>
                <w:rStyle w:val="normaltextrun"/>
                <w:rFonts w:ascii="Calibri" w:hAnsi="Calibri" w:cs="Calibri"/>
                <w:sz w:val="20"/>
                <w:szCs w:val="20"/>
              </w:rPr>
              <w:t>10</w:t>
            </w:r>
            <w:r>
              <w:rPr>
                <w:rStyle w:val="normaltextrun"/>
                <w:rFonts w:ascii="Calibri" w:hAnsi="Calibri" w:cs="Calibri"/>
                <w:sz w:val="20"/>
                <w:szCs w:val="20"/>
              </w:rPr>
              <w:t xml:space="preserve"> Camp – maybe scheduled.  </w:t>
            </w:r>
            <w:r>
              <w:rPr>
                <w:rStyle w:val="normaltextrun"/>
                <w:rFonts w:ascii="Calibri" w:hAnsi="Calibri" w:cs="Calibri"/>
                <w:b/>
                <w:bCs/>
                <w:sz w:val="20"/>
                <w:szCs w:val="20"/>
              </w:rPr>
              <w:t>CSEF can be used for this.</w:t>
            </w:r>
          </w:p>
        </w:tc>
        <w:tc>
          <w:tcPr>
            <w:tcW w:w="1591" w:type="dxa"/>
            <w:tcBorders>
              <w:top w:val="single" w:sz="4" w:space="0" w:color="A6A6A6"/>
              <w:left w:val="single" w:sz="4" w:space="0" w:color="A6A6A6"/>
              <w:bottom w:val="single" w:sz="4" w:space="0" w:color="A6A6A6"/>
              <w:right w:val="single" w:sz="4" w:space="0" w:color="A6A6A6"/>
            </w:tcBorders>
            <w:vAlign w:val="center"/>
          </w:tcPr>
          <w:p w14:paraId="55D4D8B2" w14:textId="6BA22551" w:rsidR="00207D02" w:rsidRPr="002E4C64" w:rsidRDefault="00207D02"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618A071E" w14:textId="77777777" w:rsidR="00207D02" w:rsidRPr="002E4C64" w:rsidRDefault="00207D02"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57490" w:rsidRPr="002E4C64" w14:paraId="3EF8410A"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2AE92F6" w14:textId="18B2932D" w:rsidR="00657490" w:rsidRDefault="00657490" w:rsidP="008A6544">
            <w:pPr>
              <w:rPr>
                <w:rStyle w:val="normaltextrun"/>
                <w:rFonts w:ascii="Calibri" w:hAnsi="Calibri" w:cs="Calibri"/>
                <w:sz w:val="20"/>
                <w:szCs w:val="20"/>
              </w:rPr>
            </w:pPr>
            <w:r>
              <w:rPr>
                <w:rStyle w:val="normaltextrun"/>
                <w:rFonts w:ascii="Calibri" w:hAnsi="Calibri" w:cs="Calibri"/>
                <w:sz w:val="20"/>
                <w:szCs w:val="20"/>
              </w:rPr>
              <w:t>Combination Lock – If required can be purchased from finance office</w:t>
            </w:r>
          </w:p>
        </w:tc>
        <w:tc>
          <w:tcPr>
            <w:tcW w:w="1591" w:type="dxa"/>
            <w:tcBorders>
              <w:top w:val="single" w:sz="4" w:space="0" w:color="A6A6A6"/>
              <w:left w:val="single" w:sz="4" w:space="0" w:color="A6A6A6"/>
              <w:bottom w:val="single" w:sz="4" w:space="0" w:color="A6A6A6"/>
              <w:right w:val="single" w:sz="4" w:space="0" w:color="A6A6A6"/>
            </w:tcBorders>
            <w:vAlign w:val="center"/>
          </w:tcPr>
          <w:p w14:paraId="5E48CA6C" w14:textId="7A01DEDE" w:rsidR="00657490" w:rsidRDefault="00657490"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$17.00</w:t>
            </w:r>
          </w:p>
        </w:tc>
        <w:tc>
          <w:tcPr>
            <w:tcW w:w="1386" w:type="dxa"/>
            <w:tcBorders>
              <w:top w:val="single" w:sz="4" w:space="0" w:color="A6A6A6"/>
              <w:left w:val="single" w:sz="4" w:space="0" w:color="A6A6A6"/>
              <w:bottom w:val="single" w:sz="4" w:space="0" w:color="A6A6A6"/>
              <w:right w:val="single" w:sz="4" w:space="0" w:color="A6A6A6"/>
            </w:tcBorders>
            <w:vAlign w:val="center"/>
          </w:tcPr>
          <w:p w14:paraId="298A7005" w14:textId="77777777" w:rsidR="00657490" w:rsidRPr="002E4C64" w:rsidRDefault="00657490"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F963F4" w:rsidRPr="002E4C64" w14:paraId="3D274F8C"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6AA100F" w14:textId="7F169A5E" w:rsidR="00F963F4" w:rsidRDefault="00F963F4" w:rsidP="00F963F4">
            <w:pPr>
              <w:rPr>
                <w:rStyle w:val="normaltextrun"/>
                <w:rFonts w:ascii="Calibri" w:hAnsi="Calibri" w:cs="Calibri"/>
                <w:sz w:val="20"/>
                <w:szCs w:val="20"/>
              </w:rPr>
            </w:pPr>
            <w:r>
              <w:rPr>
                <w:rStyle w:val="normaltextrun"/>
                <w:rFonts w:ascii="Calibri" w:hAnsi="Calibri" w:cs="Calibri"/>
                <w:sz w:val="20"/>
                <w:szCs w:val="20"/>
              </w:rPr>
              <w:t xml:space="preserve">Optional Rugby Uniform can be purchased by Rugby Academy Students and Soccer Academy Students.  </w:t>
            </w:r>
            <w:r>
              <w:rPr>
                <w:rStyle w:val="normaltextrun"/>
                <w:rFonts w:ascii="Calibri" w:hAnsi="Calibri" w:cs="Calibri"/>
                <w:b/>
                <w:bCs/>
                <w:color w:val="auto"/>
                <w:sz w:val="20"/>
                <w:szCs w:val="20"/>
              </w:rPr>
              <w:t>CSEF can be used for this.</w:t>
            </w:r>
          </w:p>
        </w:tc>
        <w:tc>
          <w:tcPr>
            <w:tcW w:w="1591" w:type="dxa"/>
            <w:tcBorders>
              <w:top w:val="single" w:sz="4" w:space="0" w:color="A6A6A6"/>
              <w:left w:val="single" w:sz="4" w:space="0" w:color="A6A6A6"/>
              <w:bottom w:val="single" w:sz="4" w:space="0" w:color="A6A6A6"/>
              <w:right w:val="single" w:sz="4" w:space="0" w:color="A6A6A6"/>
            </w:tcBorders>
            <w:vAlign w:val="center"/>
          </w:tcPr>
          <w:p w14:paraId="6536DBE0" w14:textId="7DE5ECD2" w:rsidR="00F963F4" w:rsidRDefault="00F963F4" w:rsidP="00F963F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049E04B5" w14:textId="77777777" w:rsidR="00F963F4" w:rsidRPr="002E4C64" w:rsidRDefault="00F963F4" w:rsidP="00F963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F963F4" w:rsidRPr="002E4C64" w14:paraId="05C107AE"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0AB18BCB" w14:textId="04B83319" w:rsidR="00F963F4" w:rsidRDefault="00F963F4" w:rsidP="00F963F4">
            <w:pPr>
              <w:rPr>
                <w:rStyle w:val="normaltextrun"/>
                <w:rFonts w:ascii="Calibri" w:hAnsi="Calibri" w:cs="Calibri"/>
                <w:sz w:val="20"/>
                <w:szCs w:val="20"/>
              </w:rPr>
            </w:pPr>
            <w:r>
              <w:rPr>
                <w:rStyle w:val="normaltextrun"/>
                <w:rFonts w:ascii="Calibri" w:hAnsi="Calibri" w:cs="Calibri"/>
                <w:sz w:val="20"/>
                <w:szCs w:val="20"/>
              </w:rPr>
              <w:t>Optional Rugby Tournaments</w:t>
            </w:r>
            <w:r w:rsidR="00741741">
              <w:rPr>
                <w:rStyle w:val="normaltextrun"/>
                <w:rFonts w:ascii="Calibri" w:hAnsi="Calibri" w:cs="Calibri"/>
                <w:sz w:val="20"/>
                <w:szCs w:val="20"/>
              </w:rPr>
              <w:t xml:space="preserve"> and Soccer Events</w:t>
            </w:r>
            <w:r>
              <w:rPr>
                <w:rStyle w:val="normaltextrun"/>
                <w:rFonts w:ascii="Calibri" w:hAnsi="Calibri" w:cs="Calibri"/>
                <w:sz w:val="20"/>
                <w:szCs w:val="20"/>
              </w:rPr>
              <w:t xml:space="preserve">.  </w:t>
            </w:r>
            <w:r>
              <w:rPr>
                <w:rStyle w:val="normaltextrun"/>
                <w:rFonts w:ascii="Calibri" w:hAnsi="Calibri" w:cs="Calibri"/>
                <w:b/>
                <w:bCs/>
                <w:color w:val="auto"/>
                <w:sz w:val="20"/>
                <w:szCs w:val="20"/>
              </w:rPr>
              <w:t>CSEF can be used for this.</w:t>
            </w:r>
          </w:p>
        </w:tc>
        <w:tc>
          <w:tcPr>
            <w:tcW w:w="1591" w:type="dxa"/>
            <w:tcBorders>
              <w:top w:val="single" w:sz="4" w:space="0" w:color="A6A6A6"/>
              <w:left w:val="single" w:sz="4" w:space="0" w:color="A6A6A6"/>
              <w:bottom w:val="single" w:sz="4" w:space="0" w:color="A6A6A6"/>
              <w:right w:val="single" w:sz="4" w:space="0" w:color="A6A6A6"/>
            </w:tcBorders>
            <w:vAlign w:val="center"/>
          </w:tcPr>
          <w:p w14:paraId="584CA03E" w14:textId="43017EB1" w:rsidR="00F963F4" w:rsidRDefault="00F963F4" w:rsidP="00F963F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TBA</w:t>
            </w:r>
          </w:p>
        </w:tc>
        <w:tc>
          <w:tcPr>
            <w:tcW w:w="1386" w:type="dxa"/>
            <w:tcBorders>
              <w:top w:val="single" w:sz="4" w:space="0" w:color="A6A6A6"/>
              <w:left w:val="single" w:sz="4" w:space="0" w:color="A6A6A6"/>
              <w:bottom w:val="single" w:sz="4" w:space="0" w:color="A6A6A6"/>
              <w:right w:val="single" w:sz="4" w:space="0" w:color="A6A6A6"/>
            </w:tcBorders>
            <w:vAlign w:val="center"/>
          </w:tcPr>
          <w:p w14:paraId="0EAC5EE4" w14:textId="77777777" w:rsidR="00F963F4" w:rsidRPr="002E4C64" w:rsidRDefault="00F963F4" w:rsidP="00F963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F963F4" w:rsidRPr="002E4C64" w14:paraId="76E48A45" w14:textId="77777777" w:rsidTr="00245B2D">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9B041D1" w14:textId="3632EA8C" w:rsidR="00F963F4" w:rsidRPr="002E4C64" w:rsidRDefault="00F963F4" w:rsidP="00F963F4">
            <w:pPr>
              <w:rPr>
                <w:rStyle w:val="normaltextrun"/>
                <w:rFonts w:ascii="Calibri" w:hAnsi="Calibri" w:cs="Calibri"/>
                <w:color w:val="auto"/>
                <w:sz w:val="20"/>
                <w:szCs w:val="20"/>
              </w:rPr>
            </w:pPr>
            <w:r w:rsidRPr="002E4C64">
              <w:rPr>
                <w:rFonts w:ascii="Calibri" w:eastAsia="Calibri" w:hAnsi="Calibri" w:cs="Calibri"/>
                <w:b/>
                <w:bCs/>
                <w:color w:val="000000" w:themeColor="text2"/>
                <w:sz w:val="20"/>
                <w:szCs w:val="20"/>
              </w:rPr>
              <w:t>Total Extra-curricular Items and Activities</w:t>
            </w:r>
          </w:p>
        </w:tc>
        <w:tc>
          <w:tcPr>
            <w:tcW w:w="1591"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09D9D98D" w14:textId="353E29DE" w:rsidR="00F963F4" w:rsidRPr="002E4C64" w:rsidRDefault="00F963F4" w:rsidP="00F963F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E4C64">
              <w:rPr>
                <w:rFonts w:ascii="Calibri" w:eastAsia="Calibri" w:hAnsi="Calibri" w:cs="Calibri"/>
                <w:b/>
                <w:bCs/>
                <w:sz w:val="20"/>
                <w:szCs w:val="20"/>
              </w:rPr>
              <w:t>$</w:t>
            </w:r>
          </w:p>
        </w:tc>
        <w:tc>
          <w:tcPr>
            <w:tcW w:w="1386" w:type="dxa"/>
          </w:tcPr>
          <w:p w14:paraId="057BBBE9" w14:textId="77777777" w:rsidR="00F963F4" w:rsidRPr="002E4C64" w:rsidRDefault="00F963F4" w:rsidP="00F963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4B8D6C87" w14:textId="46E62033" w:rsidR="00704A7B" w:rsidRDefault="00704A7B" w:rsidP="00704A7B">
      <w:pPr>
        <w:rPr>
          <w:rFonts w:ascii="Calibri" w:hAnsi="Calibri" w:cs="Calibri"/>
          <w:sz w:val="20"/>
          <w:szCs w:val="20"/>
        </w:rPr>
      </w:pPr>
    </w:p>
    <w:p w14:paraId="056E294F" w14:textId="6E337AF0" w:rsidR="00273D4E" w:rsidRDefault="00273D4E" w:rsidP="00704A7B">
      <w:pPr>
        <w:rPr>
          <w:rFonts w:ascii="Calibri" w:hAnsi="Calibri" w:cs="Calibri"/>
          <w:sz w:val="20"/>
          <w:szCs w:val="20"/>
        </w:rPr>
      </w:pPr>
    </w:p>
    <w:p w14:paraId="48002EB7" w14:textId="4A0D011D" w:rsidR="00273D4E" w:rsidRDefault="00273D4E" w:rsidP="00704A7B">
      <w:pPr>
        <w:rPr>
          <w:rFonts w:ascii="Calibri" w:hAnsi="Calibri" w:cs="Calibri"/>
          <w:sz w:val="20"/>
          <w:szCs w:val="20"/>
        </w:rPr>
      </w:pPr>
    </w:p>
    <w:p w14:paraId="723303EA" w14:textId="77777777" w:rsidR="00273D4E" w:rsidRPr="002E4C64" w:rsidRDefault="00273D4E" w:rsidP="00273D4E">
      <w:pPr>
        <w:pStyle w:val="Heading3"/>
        <w:rPr>
          <w:rFonts w:ascii="Calibri" w:hAnsi="Calibri" w:cs="Calibri"/>
          <w:color w:val="auto"/>
          <w:sz w:val="20"/>
          <w:szCs w:val="20"/>
        </w:rPr>
      </w:pPr>
      <w:r w:rsidRPr="002E4C64">
        <w:rPr>
          <w:rFonts w:ascii="Calibri" w:eastAsia="Calibri" w:hAnsi="Calibri" w:cs="Calibri"/>
          <w:color w:val="auto"/>
          <w:sz w:val="20"/>
          <w:szCs w:val="20"/>
        </w:rPr>
        <w:t xml:space="preserve">Refunds </w:t>
      </w:r>
    </w:p>
    <w:p w14:paraId="5B483565" w14:textId="5784705D" w:rsidR="007A62F2" w:rsidRPr="00A57BA7" w:rsidRDefault="00273D4E" w:rsidP="00A57BA7">
      <w:pPr>
        <w:pStyle w:val="Heading3"/>
        <w:rPr>
          <w:rFonts w:ascii="Calibri" w:hAnsi="Calibri" w:cs="Calibri"/>
          <w:color w:val="auto"/>
          <w:sz w:val="20"/>
          <w:szCs w:val="20"/>
        </w:rPr>
      </w:pPr>
      <w:r w:rsidRPr="002E4C64">
        <w:rPr>
          <w:rFonts w:ascii="Calibri" w:eastAsia="Calibri" w:hAnsi="Calibri" w:cs="Calibri"/>
          <w:b w:val="0"/>
          <w:color w:val="auto"/>
          <w:sz w:val="20"/>
          <w:szCs w:val="20"/>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p>
    <w:p w14:paraId="0A2DF433" w14:textId="77777777" w:rsidR="00273D4E" w:rsidRPr="002E4C64" w:rsidRDefault="00273D4E" w:rsidP="00704A7B">
      <w:pPr>
        <w:rPr>
          <w:rFonts w:ascii="Calibri" w:hAnsi="Calibri" w:cs="Calibri"/>
          <w:sz w:val="20"/>
          <w:szCs w:val="20"/>
        </w:rPr>
      </w:pPr>
    </w:p>
    <w:p w14:paraId="13EFF241" w14:textId="5C741199" w:rsidR="00704A7B" w:rsidRPr="002E4C64" w:rsidRDefault="00704A7B" w:rsidP="00273D4E">
      <w:pPr>
        <w:spacing w:after="0"/>
        <w:ind w:left="426"/>
        <w:rPr>
          <w:rFonts w:ascii="Calibri" w:hAnsi="Calibri" w:cs="Calibri"/>
          <w:sz w:val="20"/>
          <w:szCs w:val="20"/>
        </w:rPr>
      </w:pPr>
    </w:p>
    <w:tbl>
      <w:tblPr>
        <w:tblStyle w:val="TableGrid"/>
        <w:tblW w:w="0" w:type="auto"/>
        <w:tblLayout w:type="fixed"/>
        <w:tblLook w:val="04A0" w:firstRow="1" w:lastRow="0" w:firstColumn="1" w:lastColumn="0" w:noHBand="0" w:noVBand="1"/>
      </w:tblPr>
      <w:tblGrid>
        <w:gridCol w:w="7230"/>
        <w:gridCol w:w="2400"/>
      </w:tblGrid>
      <w:tr w:rsidR="00704A7B" w:rsidRPr="002E4C64" w14:paraId="7315002E"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72D6281" w14:textId="77777777" w:rsidR="00704A7B" w:rsidRPr="002E4C64" w:rsidRDefault="00704A7B" w:rsidP="00250CA5">
            <w:pPr>
              <w:rPr>
                <w:rFonts w:ascii="Calibri" w:hAnsi="Calibri" w:cs="Calibri"/>
                <w:b/>
                <w:sz w:val="20"/>
                <w:szCs w:val="20"/>
              </w:rPr>
            </w:pPr>
            <w:r w:rsidRPr="002E4C64">
              <w:rPr>
                <w:rFonts w:ascii="Calibri" w:eastAsia="Arial" w:hAnsi="Calibri" w:cs="Calibri"/>
                <w:b/>
                <w:sz w:val="20"/>
                <w:szCs w:val="20"/>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328E63A" w14:textId="77777777" w:rsidR="00704A7B" w:rsidRPr="002E4C64"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p>
        </w:tc>
      </w:tr>
      <w:tr w:rsidR="00704A7B" w:rsidRPr="002E4C64" w14:paraId="44B85D3D"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7B4DEFF" w14:textId="77777777" w:rsidR="00704A7B" w:rsidRPr="002E4C64" w:rsidRDefault="00704A7B" w:rsidP="00250CA5">
            <w:pPr>
              <w:rPr>
                <w:rFonts w:ascii="Calibri" w:hAnsi="Calibri" w:cs="Calibri"/>
                <w:color w:val="auto"/>
                <w:sz w:val="20"/>
                <w:szCs w:val="20"/>
              </w:rPr>
            </w:pPr>
            <w:r w:rsidRPr="002E4C64">
              <w:rPr>
                <w:rFonts w:ascii="Calibri" w:eastAsia="Calibri" w:hAnsi="Calibri" w:cs="Calibri"/>
                <w:color w:val="auto"/>
                <w:sz w:val="20"/>
                <w:szCs w:val="20"/>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0DBA0E6" w14:textId="77777777" w:rsidR="00704A7B" w:rsidRPr="002E4C64"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Arial" w:hAnsi="Calibri" w:cs="Calibri"/>
                <w:sz w:val="20"/>
                <w:szCs w:val="20"/>
              </w:rPr>
              <w:t>$</w:t>
            </w:r>
          </w:p>
        </w:tc>
      </w:tr>
      <w:tr w:rsidR="00704A7B" w:rsidRPr="002E4C64" w14:paraId="016D1408"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FDDC426" w14:textId="77777777" w:rsidR="00704A7B" w:rsidRPr="002E4C64" w:rsidRDefault="00704A7B" w:rsidP="00250CA5">
            <w:pPr>
              <w:rPr>
                <w:rFonts w:ascii="Calibri" w:hAnsi="Calibri" w:cs="Calibri"/>
                <w:color w:val="auto"/>
                <w:sz w:val="20"/>
                <w:szCs w:val="20"/>
              </w:rPr>
            </w:pPr>
            <w:r w:rsidRPr="002E4C64">
              <w:rPr>
                <w:rFonts w:ascii="Calibri" w:eastAsia="Calibri" w:hAnsi="Calibri" w:cs="Calibri"/>
                <w:color w:val="auto"/>
                <w:sz w:val="20"/>
                <w:szCs w:val="20"/>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9BAE197" w14:textId="77777777" w:rsidR="00704A7B" w:rsidRPr="002E4C64"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Arial" w:hAnsi="Calibri" w:cs="Calibri"/>
                <w:sz w:val="20"/>
                <w:szCs w:val="20"/>
              </w:rPr>
              <w:t>$</w:t>
            </w:r>
          </w:p>
        </w:tc>
      </w:tr>
      <w:tr w:rsidR="00704A7B" w:rsidRPr="002E4C64" w14:paraId="4EA34D06"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0A636E5" w14:textId="77777777" w:rsidR="00704A7B" w:rsidRPr="002E4C64" w:rsidRDefault="00704A7B" w:rsidP="00250CA5">
            <w:pPr>
              <w:rPr>
                <w:rFonts w:ascii="Calibri" w:hAnsi="Calibri" w:cs="Calibri"/>
                <w:color w:val="auto"/>
                <w:sz w:val="20"/>
                <w:szCs w:val="20"/>
              </w:rPr>
            </w:pPr>
            <w:r w:rsidRPr="002E4C64">
              <w:rPr>
                <w:rFonts w:ascii="Calibri" w:eastAsia="Calibri" w:hAnsi="Calibri" w:cs="Calibri"/>
                <w:color w:val="auto"/>
                <w:sz w:val="20"/>
                <w:szCs w:val="20"/>
              </w:rPr>
              <w:t>Extra-Curricular Items and Activities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394CDAE" w14:textId="77777777" w:rsidR="00704A7B" w:rsidRPr="002E4C64"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4C64">
              <w:rPr>
                <w:rFonts w:ascii="Calibri" w:eastAsia="Arial" w:hAnsi="Calibri" w:cs="Calibri"/>
                <w:sz w:val="20"/>
                <w:szCs w:val="20"/>
              </w:rPr>
              <w:t>$</w:t>
            </w:r>
          </w:p>
        </w:tc>
      </w:tr>
    </w:tbl>
    <w:p w14:paraId="3C78F3C2" w14:textId="77777777" w:rsidR="00704A7B" w:rsidRDefault="00704A7B" w:rsidP="00704A7B">
      <w:pPr>
        <w:sectPr w:rsidR="00704A7B" w:rsidSect="007A62F2">
          <w:headerReference w:type="default" r:id="rId16"/>
          <w:footerReference w:type="even" r:id="rId17"/>
          <w:footerReference w:type="default" r:id="rId18"/>
          <w:pgSz w:w="11900" w:h="16840"/>
          <w:pgMar w:top="1174" w:right="1134" w:bottom="1134" w:left="1134" w:header="567" w:footer="0" w:gutter="0"/>
          <w:cols w:space="708"/>
          <w:docGrid w:linePitch="360"/>
        </w:sectPr>
      </w:pPr>
    </w:p>
    <w:p w14:paraId="31F53FB0" w14:textId="77777777" w:rsidR="00704A7B" w:rsidRP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09664393" w14:textId="46728215" w:rsidR="00704A7B" w:rsidRPr="009E243E" w:rsidRDefault="00704A7B" w:rsidP="009E243E">
      <w:pPr>
        <w:keepNext/>
        <w:keepLines/>
        <w:spacing w:before="240"/>
        <w:outlineLvl w:val="0"/>
        <w:rPr>
          <w:rFonts w:ascii="Calibri" w:eastAsia="MS PGothic" w:hAnsi="Calibri" w:cs="Calibri"/>
          <w:b/>
          <w:caps/>
          <w:color w:val="E57100" w:themeColor="accent1"/>
          <w:sz w:val="44"/>
          <w:szCs w:val="32"/>
          <w:lang w:val="en-AU"/>
        </w:rPr>
      </w:pPr>
      <w:r w:rsidRPr="009E243E">
        <w:rPr>
          <w:rFonts w:ascii="Calibri" w:eastAsia="MS PGothic" w:hAnsi="Calibri" w:cs="Calibri"/>
          <w:b/>
          <w:caps/>
          <w:color w:val="E57100" w:themeColor="accent1"/>
          <w:sz w:val="44"/>
          <w:szCs w:val="32"/>
          <w:lang w:val="en-AU"/>
        </w:rPr>
        <w:t xml:space="preserve">parent PAYMENTS policy </w:t>
      </w:r>
    </w:p>
    <w:p w14:paraId="333B1A59" w14:textId="77777777" w:rsidR="00704A7B" w:rsidRPr="009E243E" w:rsidRDefault="00704A7B" w:rsidP="009E243E">
      <w:pPr>
        <w:keepNext/>
        <w:keepLines/>
        <w:spacing w:before="120" w:after="240"/>
        <w:outlineLvl w:val="0"/>
        <w:rPr>
          <w:rFonts w:ascii="Calibri" w:eastAsia="MS PGothic" w:hAnsi="Calibri" w:cs="Calibri"/>
          <w:b/>
          <w:caps/>
          <w:color w:val="E57100" w:themeColor="accent1"/>
          <w:sz w:val="44"/>
          <w:szCs w:val="32"/>
          <w:lang w:val="en-AU"/>
        </w:rPr>
      </w:pPr>
      <w:r w:rsidRPr="009E243E">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6A4285D5"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704A7B">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5B2C87FC" w:rsidR="00704A7B" w:rsidRPr="00704A7B"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60288"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3"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9264"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3"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704A7B">
      <w:headerReference w:type="default" r:id="rId24"/>
      <w:footerReference w:type="even" r:id="rId25"/>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B5FF8" w14:textId="77777777" w:rsidR="00FF3946" w:rsidRDefault="00FF3946" w:rsidP="003967DD">
      <w:pPr>
        <w:spacing w:after="0"/>
      </w:pPr>
      <w:r>
        <w:separator/>
      </w:r>
    </w:p>
  </w:endnote>
  <w:endnote w:type="continuationSeparator" w:id="0">
    <w:p w14:paraId="307471A9" w14:textId="77777777" w:rsidR="00FF3946" w:rsidRDefault="00FF394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ADAEB97" w14:textId="77777777" w:rsidR="003F1087" w:rsidRDefault="003F1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Default="00A31926" w:rsidP="007A62F2">
    <w:pPr>
      <w:pStyle w:val="Footer"/>
      <w:framePr w:h="538" w:hRule="exact" w:wrap="none" w:vAnchor="text" w:hAnchor="margin" w:y="492"/>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p w14:paraId="6BA49D0F" w14:textId="77777777" w:rsidR="003F1087" w:rsidRDefault="003F10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C38B" w14:textId="77777777" w:rsidR="000A0F14"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0A0F14" w:rsidRDefault="000A0F14"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9471D" w14:textId="77777777" w:rsidR="00FF3946" w:rsidRDefault="00FF3946" w:rsidP="003967DD">
      <w:pPr>
        <w:spacing w:after="0"/>
      </w:pPr>
      <w:r>
        <w:separator/>
      </w:r>
    </w:p>
  </w:footnote>
  <w:footnote w:type="continuationSeparator" w:id="0">
    <w:p w14:paraId="496A93C6" w14:textId="77777777" w:rsidR="00FF3946" w:rsidRDefault="00FF394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94D5" w14:textId="47AF1FBF" w:rsidR="003F1087" w:rsidRDefault="00E93E0B" w:rsidP="00E93E0B">
    <w:pPr>
      <w:pStyle w:val="Header"/>
    </w:pPr>
    <w:r>
      <w:rPr>
        <w:noProof/>
      </w:rPr>
      <w:drawing>
        <wp:inline distT="0" distB="0" distL="0" distR="0" wp14:anchorId="064EF90F" wp14:editId="1EB55CD7">
          <wp:extent cx="791845" cy="668655"/>
          <wp:effectExtent l="0" t="0" r="8255" b="0"/>
          <wp:docPr id="16" name="Picture 16"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9" descr="A picture containing drawing&#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668655"/>
                  </a:xfrm>
                  <a:prstGeom prst="rect">
                    <a:avLst/>
                  </a:prstGeom>
                  <a:noFill/>
                  <a:ln>
                    <a:noFill/>
                  </a:ln>
                </pic:spPr>
              </pic:pic>
            </a:graphicData>
          </a:graphic>
        </wp:inline>
      </w:drawing>
    </w:r>
  </w:p>
  <w:p w14:paraId="57200904" w14:textId="77777777" w:rsidR="00230FC4" w:rsidRPr="00E93E0B" w:rsidRDefault="00230FC4" w:rsidP="00E93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6D670" w14:textId="77777777" w:rsidR="009C2AA9" w:rsidRDefault="009C2AA9">
    <w:pPr>
      <w:pStyle w:val="Header"/>
    </w:pPr>
    <w:r>
      <w:rPr>
        <w:noProof/>
      </w:rPr>
      <w:drawing>
        <wp:anchor distT="0" distB="0" distL="114300" distR="114300" simplePos="0" relativeHeight="251660288"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9113BDA"/>
    <w:multiLevelType w:val="multilevel"/>
    <w:tmpl w:val="B13CE1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636584"/>
    <w:multiLevelType w:val="hybridMultilevel"/>
    <w:tmpl w:val="1960D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BA5682"/>
    <w:multiLevelType w:val="hybridMultilevel"/>
    <w:tmpl w:val="90D4AB6C"/>
    <w:lvl w:ilvl="0" w:tplc="28549340">
      <w:numFmt w:val="bullet"/>
      <w:lvlText w:val=""/>
      <w:lvlJc w:val="left"/>
      <w:pPr>
        <w:ind w:left="1070" w:hanging="360"/>
      </w:pPr>
      <w:rPr>
        <w:rFonts w:ascii="Wingdings" w:eastAsia="Times New Roman" w:hAnsi="Wingdings" w:cs="Arial" w:hint="default"/>
        <w:sz w:val="36"/>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067A1A"/>
    <w:multiLevelType w:val="hybridMultilevel"/>
    <w:tmpl w:val="488ED648"/>
    <w:lvl w:ilvl="0" w:tplc="3C34FA2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97E34BB"/>
    <w:multiLevelType w:val="hybridMultilevel"/>
    <w:tmpl w:val="E7A4312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1" w15:restartNumberingAfterBreak="0">
    <w:nsid w:val="7F9B3601"/>
    <w:multiLevelType w:val="hybridMultilevel"/>
    <w:tmpl w:val="7A00B246"/>
    <w:lvl w:ilvl="0" w:tplc="DF52F786">
      <w:start w:val="1"/>
      <w:numFmt w:val="bullet"/>
      <w:lvlText w:val="·"/>
      <w:lvlJc w:val="left"/>
      <w:pPr>
        <w:ind w:left="720" w:hanging="360"/>
      </w:pPr>
      <w:rPr>
        <w:rFonts w:ascii="Symbol" w:hAnsi="Symbol" w:hint="default"/>
        <w:color w:val="auto"/>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255746779">
    <w:abstractNumId w:val="0"/>
  </w:num>
  <w:num w:numId="2" w16cid:durableId="75516141">
    <w:abstractNumId w:val="1"/>
  </w:num>
  <w:num w:numId="3" w16cid:durableId="84882274">
    <w:abstractNumId w:val="2"/>
  </w:num>
  <w:num w:numId="4" w16cid:durableId="586111377">
    <w:abstractNumId w:val="3"/>
  </w:num>
  <w:num w:numId="5" w16cid:durableId="994452949">
    <w:abstractNumId w:val="4"/>
  </w:num>
  <w:num w:numId="6" w16cid:durableId="1851722032">
    <w:abstractNumId w:val="9"/>
  </w:num>
  <w:num w:numId="7" w16cid:durableId="1702632542">
    <w:abstractNumId w:val="5"/>
  </w:num>
  <w:num w:numId="8" w16cid:durableId="1636175007">
    <w:abstractNumId w:val="6"/>
  </w:num>
  <w:num w:numId="9" w16cid:durableId="1486581436">
    <w:abstractNumId w:val="7"/>
  </w:num>
  <w:num w:numId="10" w16cid:durableId="409011756">
    <w:abstractNumId w:val="8"/>
  </w:num>
  <w:num w:numId="11" w16cid:durableId="218591463">
    <w:abstractNumId w:val="10"/>
  </w:num>
  <w:num w:numId="12" w16cid:durableId="2032142208">
    <w:abstractNumId w:val="19"/>
  </w:num>
  <w:num w:numId="13" w16cid:durableId="1345589296">
    <w:abstractNumId w:val="23"/>
  </w:num>
  <w:num w:numId="14" w16cid:durableId="600142132">
    <w:abstractNumId w:val="24"/>
  </w:num>
  <w:num w:numId="15" w16cid:durableId="836312946">
    <w:abstractNumId w:val="15"/>
  </w:num>
  <w:num w:numId="16" w16cid:durableId="279268957">
    <w:abstractNumId w:val="21"/>
  </w:num>
  <w:num w:numId="17" w16cid:durableId="542331716">
    <w:abstractNumId w:val="17"/>
  </w:num>
  <w:num w:numId="18" w16cid:durableId="53548722">
    <w:abstractNumId w:val="25"/>
  </w:num>
  <w:num w:numId="19" w16cid:durableId="242761342">
    <w:abstractNumId w:val="31"/>
  </w:num>
  <w:num w:numId="20" w16cid:durableId="1140807860">
    <w:abstractNumId w:val="13"/>
  </w:num>
  <w:num w:numId="21" w16cid:durableId="408768412">
    <w:abstractNumId w:val="11"/>
  </w:num>
  <w:num w:numId="22" w16cid:durableId="1763799608">
    <w:abstractNumId w:val="30"/>
  </w:num>
  <w:num w:numId="23" w16cid:durableId="140512938">
    <w:abstractNumId w:val="27"/>
  </w:num>
  <w:num w:numId="24" w16cid:durableId="2036037547">
    <w:abstractNumId w:val="12"/>
  </w:num>
  <w:num w:numId="25" w16cid:durableId="67074359">
    <w:abstractNumId w:val="22"/>
  </w:num>
  <w:num w:numId="26" w16cid:durableId="72514253">
    <w:abstractNumId w:val="18"/>
  </w:num>
  <w:num w:numId="27" w16cid:durableId="466432666">
    <w:abstractNumId w:val="26"/>
  </w:num>
  <w:num w:numId="28" w16cid:durableId="1099182863">
    <w:abstractNumId w:val="14"/>
  </w:num>
  <w:num w:numId="29" w16cid:durableId="141165993">
    <w:abstractNumId w:val="25"/>
  </w:num>
  <w:num w:numId="30" w16cid:durableId="53554202">
    <w:abstractNumId w:val="28"/>
  </w:num>
  <w:num w:numId="31" w16cid:durableId="2053308687">
    <w:abstractNumId w:val="29"/>
  </w:num>
  <w:num w:numId="32" w16cid:durableId="1275749074">
    <w:abstractNumId w:val="20"/>
  </w:num>
  <w:num w:numId="33" w16cid:durableId="3221997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611"/>
    <w:rsid w:val="00011F31"/>
    <w:rsid w:val="00013339"/>
    <w:rsid w:val="000256E2"/>
    <w:rsid w:val="00041982"/>
    <w:rsid w:val="0007599F"/>
    <w:rsid w:val="00080DA9"/>
    <w:rsid w:val="000861DD"/>
    <w:rsid w:val="00086D17"/>
    <w:rsid w:val="000A0F14"/>
    <w:rsid w:val="000A47D4"/>
    <w:rsid w:val="000C600E"/>
    <w:rsid w:val="000D6B5B"/>
    <w:rsid w:val="000E742D"/>
    <w:rsid w:val="00116D1B"/>
    <w:rsid w:val="00122369"/>
    <w:rsid w:val="00150E0F"/>
    <w:rsid w:val="00157212"/>
    <w:rsid w:val="0016287D"/>
    <w:rsid w:val="00166937"/>
    <w:rsid w:val="001B4F3B"/>
    <w:rsid w:val="001D0D94"/>
    <w:rsid w:val="001D13F9"/>
    <w:rsid w:val="001F39DD"/>
    <w:rsid w:val="00201E3A"/>
    <w:rsid w:val="00207D02"/>
    <w:rsid w:val="00230FC4"/>
    <w:rsid w:val="002512BE"/>
    <w:rsid w:val="00273D4E"/>
    <w:rsid w:val="00275FB8"/>
    <w:rsid w:val="002914C0"/>
    <w:rsid w:val="002A4A96"/>
    <w:rsid w:val="002C2DB9"/>
    <w:rsid w:val="002E3BED"/>
    <w:rsid w:val="002E4C64"/>
    <w:rsid w:val="002E5709"/>
    <w:rsid w:val="002F41D7"/>
    <w:rsid w:val="002F6115"/>
    <w:rsid w:val="00312720"/>
    <w:rsid w:val="003237B3"/>
    <w:rsid w:val="00330FB9"/>
    <w:rsid w:val="00343AFC"/>
    <w:rsid w:val="0034745C"/>
    <w:rsid w:val="00360AC4"/>
    <w:rsid w:val="00370E69"/>
    <w:rsid w:val="00376AD4"/>
    <w:rsid w:val="0038100B"/>
    <w:rsid w:val="003967DD"/>
    <w:rsid w:val="003A12FE"/>
    <w:rsid w:val="003A4C39"/>
    <w:rsid w:val="003B11B7"/>
    <w:rsid w:val="003B175B"/>
    <w:rsid w:val="003B7092"/>
    <w:rsid w:val="003D22A6"/>
    <w:rsid w:val="003E6C3B"/>
    <w:rsid w:val="003F1087"/>
    <w:rsid w:val="004054BA"/>
    <w:rsid w:val="0042333B"/>
    <w:rsid w:val="0043331D"/>
    <w:rsid w:val="00443E58"/>
    <w:rsid w:val="00452A18"/>
    <w:rsid w:val="00454341"/>
    <w:rsid w:val="004567E9"/>
    <w:rsid w:val="00460143"/>
    <w:rsid w:val="004877E4"/>
    <w:rsid w:val="004A2E74"/>
    <w:rsid w:val="004B09F3"/>
    <w:rsid w:val="004B2ED6"/>
    <w:rsid w:val="00500ADA"/>
    <w:rsid w:val="00512BBA"/>
    <w:rsid w:val="00555277"/>
    <w:rsid w:val="00567CF0"/>
    <w:rsid w:val="00584158"/>
    <w:rsid w:val="00584366"/>
    <w:rsid w:val="00592050"/>
    <w:rsid w:val="005A4F12"/>
    <w:rsid w:val="005D68CD"/>
    <w:rsid w:val="005E0713"/>
    <w:rsid w:val="00613754"/>
    <w:rsid w:val="00624A55"/>
    <w:rsid w:val="006309D8"/>
    <w:rsid w:val="006340E0"/>
    <w:rsid w:val="006523D7"/>
    <w:rsid w:val="00657490"/>
    <w:rsid w:val="006671CE"/>
    <w:rsid w:val="00684EE3"/>
    <w:rsid w:val="0069415F"/>
    <w:rsid w:val="006A1F8A"/>
    <w:rsid w:val="006A25AC"/>
    <w:rsid w:val="006C45C0"/>
    <w:rsid w:val="006E2B9A"/>
    <w:rsid w:val="006E472B"/>
    <w:rsid w:val="00704A7B"/>
    <w:rsid w:val="00710CED"/>
    <w:rsid w:val="00735566"/>
    <w:rsid w:val="00741741"/>
    <w:rsid w:val="00767573"/>
    <w:rsid w:val="007A62F2"/>
    <w:rsid w:val="007B556E"/>
    <w:rsid w:val="007D3E38"/>
    <w:rsid w:val="007D40FC"/>
    <w:rsid w:val="007E7D0A"/>
    <w:rsid w:val="007F7D9C"/>
    <w:rsid w:val="008065DA"/>
    <w:rsid w:val="00843A82"/>
    <w:rsid w:val="00890680"/>
    <w:rsid w:val="00892E24"/>
    <w:rsid w:val="00896CCD"/>
    <w:rsid w:val="008A6544"/>
    <w:rsid w:val="008B1737"/>
    <w:rsid w:val="008D54DB"/>
    <w:rsid w:val="008F3D35"/>
    <w:rsid w:val="00920664"/>
    <w:rsid w:val="009222C1"/>
    <w:rsid w:val="00952690"/>
    <w:rsid w:val="00954B9A"/>
    <w:rsid w:val="0095573E"/>
    <w:rsid w:val="0099358C"/>
    <w:rsid w:val="009977E5"/>
    <w:rsid w:val="009C2AA9"/>
    <w:rsid w:val="009E243E"/>
    <w:rsid w:val="009E2D14"/>
    <w:rsid w:val="009F6A77"/>
    <w:rsid w:val="00A31926"/>
    <w:rsid w:val="00A57BA7"/>
    <w:rsid w:val="00A702D1"/>
    <w:rsid w:val="00A710DF"/>
    <w:rsid w:val="00A83E9F"/>
    <w:rsid w:val="00B21562"/>
    <w:rsid w:val="00B600B4"/>
    <w:rsid w:val="00B775D4"/>
    <w:rsid w:val="00BA313B"/>
    <w:rsid w:val="00BD26E9"/>
    <w:rsid w:val="00BF21AE"/>
    <w:rsid w:val="00C02F5A"/>
    <w:rsid w:val="00C512F7"/>
    <w:rsid w:val="00C539BB"/>
    <w:rsid w:val="00C54EFE"/>
    <w:rsid w:val="00C806A3"/>
    <w:rsid w:val="00CC1114"/>
    <w:rsid w:val="00CC5AA8"/>
    <w:rsid w:val="00CC5E15"/>
    <w:rsid w:val="00CD5993"/>
    <w:rsid w:val="00CE1B8B"/>
    <w:rsid w:val="00CE5967"/>
    <w:rsid w:val="00CE59CF"/>
    <w:rsid w:val="00CE7916"/>
    <w:rsid w:val="00D17E55"/>
    <w:rsid w:val="00D54650"/>
    <w:rsid w:val="00D57158"/>
    <w:rsid w:val="00D80251"/>
    <w:rsid w:val="00D83588"/>
    <w:rsid w:val="00D91D21"/>
    <w:rsid w:val="00D9777A"/>
    <w:rsid w:val="00DB4F1E"/>
    <w:rsid w:val="00DC4D0D"/>
    <w:rsid w:val="00DE10D1"/>
    <w:rsid w:val="00DE48F6"/>
    <w:rsid w:val="00E07BC4"/>
    <w:rsid w:val="00E33F5B"/>
    <w:rsid w:val="00E34263"/>
    <w:rsid w:val="00E34721"/>
    <w:rsid w:val="00E4317E"/>
    <w:rsid w:val="00E47519"/>
    <w:rsid w:val="00E5030B"/>
    <w:rsid w:val="00E64758"/>
    <w:rsid w:val="00E739E7"/>
    <w:rsid w:val="00E77EB9"/>
    <w:rsid w:val="00E93E0B"/>
    <w:rsid w:val="00EC0B8A"/>
    <w:rsid w:val="00F5045E"/>
    <w:rsid w:val="00F5271F"/>
    <w:rsid w:val="00F85737"/>
    <w:rsid w:val="00F86294"/>
    <w:rsid w:val="00F94715"/>
    <w:rsid w:val="00F963F4"/>
    <w:rsid w:val="00FB591E"/>
    <w:rsid w:val="00FF3946"/>
    <w:rsid w:val="00FF42F9"/>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72"/>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 w:type="paragraph" w:styleId="Title">
    <w:name w:val="Title"/>
    <w:basedOn w:val="Normal"/>
    <w:next w:val="Normal"/>
    <w:link w:val="TitleChar"/>
    <w:uiPriority w:val="10"/>
    <w:qFormat/>
    <w:rsid w:val="00D5715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15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web.vic.gov.au/scholarships/register.aspx"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emf"/><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8.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Fact sheet</Document_x0020_type>
    <PublishingContactName xmlns="http://schemas.microsoft.com/sharepoint/v3" xsi:nil="true"/>
    <DET_EDRMS_Description xmlns="http://schemas.microsoft.com/Sharepoint/v3" xsi:nil="true"/>
    <TaxCatchAll xmlns="1369bba9-6661-486f-b3af-9667f85bbb9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4ECD1-94EF-4831-AF77-AC7933DC0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Kerrie Magnano</cp:lastModifiedBy>
  <cp:revision>20</cp:revision>
  <dcterms:created xsi:type="dcterms:W3CDTF">2021-09-13T23:21:00Z</dcterms:created>
  <dcterms:modified xsi:type="dcterms:W3CDTF">2024-08-27T00:45:00Z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